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C63" w:rsidRPr="00A3749D" w:rsidRDefault="00083BA8" w:rsidP="0063109C">
      <w:pPr>
        <w:jc w:val="center"/>
        <w:rPr>
          <w:rFonts w:asciiTheme="minorHAnsi" w:hAnsiTheme="minorHAnsi" w:cs="Arial"/>
          <w:b/>
          <w:bCs/>
          <w:sz w:val="20"/>
          <w:szCs w:val="20"/>
        </w:rPr>
      </w:pPr>
      <w:r>
        <w:rPr>
          <w:rFonts w:asciiTheme="minorHAnsi" w:hAnsiTheme="minorHAnsi" w:cs="Arial"/>
          <w:b/>
          <w:bCs/>
          <w:sz w:val="20"/>
          <w:szCs w:val="20"/>
        </w:rPr>
        <w:t xml:space="preserve"> </w:t>
      </w:r>
      <w:r w:rsidR="00F75C63" w:rsidRPr="00A3749D">
        <w:rPr>
          <w:rFonts w:asciiTheme="minorHAnsi" w:hAnsiTheme="minorHAnsi" w:cs="Arial"/>
          <w:b/>
          <w:bCs/>
          <w:sz w:val="20"/>
          <w:szCs w:val="20"/>
        </w:rPr>
        <w:t>REPUBLIQUE DU BENIN</w:t>
      </w:r>
    </w:p>
    <w:p w:rsidR="00F75C63" w:rsidRPr="00A3749D" w:rsidRDefault="00F75C63" w:rsidP="00F75C63">
      <w:pPr>
        <w:jc w:val="center"/>
        <w:rPr>
          <w:rFonts w:asciiTheme="minorHAnsi" w:hAnsiTheme="minorHAnsi" w:cs="Arial"/>
          <w:sz w:val="20"/>
          <w:szCs w:val="20"/>
        </w:rPr>
      </w:pPr>
    </w:p>
    <w:p w:rsidR="00F75C63" w:rsidRPr="00A3749D" w:rsidRDefault="00F75C63" w:rsidP="00F75C63">
      <w:pPr>
        <w:jc w:val="center"/>
        <w:rPr>
          <w:rFonts w:asciiTheme="minorHAnsi" w:hAnsiTheme="minorHAnsi" w:cs="Arial"/>
          <w:b/>
          <w:sz w:val="20"/>
          <w:szCs w:val="20"/>
        </w:rPr>
      </w:pPr>
      <w:r w:rsidRPr="00A3749D">
        <w:rPr>
          <w:rFonts w:asciiTheme="minorHAnsi" w:hAnsiTheme="minorHAnsi" w:cs="Arial"/>
          <w:b/>
          <w:sz w:val="20"/>
          <w:szCs w:val="20"/>
        </w:rPr>
        <w:t>DEPARTEMENTS DU MONO ET DU COUFFO</w:t>
      </w:r>
    </w:p>
    <w:p w:rsidR="00F75C63" w:rsidRPr="00C45BB2" w:rsidRDefault="00F75C63" w:rsidP="00F75C63">
      <w:pPr>
        <w:jc w:val="center"/>
        <w:rPr>
          <w:rFonts w:asciiTheme="minorHAnsi" w:hAnsiTheme="minorHAnsi" w:cs="Arial"/>
          <w:b/>
          <w:sz w:val="16"/>
          <w:szCs w:val="16"/>
        </w:rPr>
      </w:pPr>
    </w:p>
    <w:p w:rsidR="00F75C63" w:rsidRDefault="00F75C63" w:rsidP="00F75C63">
      <w:pPr>
        <w:jc w:val="center"/>
        <w:rPr>
          <w:rFonts w:asciiTheme="minorHAnsi" w:hAnsiTheme="minorHAnsi" w:cs="Arial"/>
          <w:b/>
          <w:smallCaps/>
          <w:sz w:val="22"/>
          <w:szCs w:val="22"/>
        </w:rPr>
      </w:pPr>
      <w:r w:rsidRPr="00EA3F66">
        <w:rPr>
          <w:rFonts w:asciiTheme="minorHAnsi" w:hAnsiTheme="minorHAnsi" w:cs="Arial"/>
          <w:b/>
          <w:smallCaps/>
          <w:sz w:val="26"/>
          <w:szCs w:val="26"/>
        </w:rPr>
        <w:t xml:space="preserve">COMMUNES </w:t>
      </w:r>
      <w:r w:rsidRPr="00A3749D">
        <w:rPr>
          <w:rFonts w:asciiTheme="minorHAnsi" w:hAnsiTheme="minorHAnsi" w:cs="Arial"/>
          <w:b/>
          <w:smallCaps/>
        </w:rPr>
        <w:t>D’ATHIEME</w:t>
      </w:r>
      <w:r w:rsidRPr="00A3749D">
        <w:rPr>
          <w:rFonts w:asciiTheme="minorHAnsi" w:hAnsiTheme="minorHAnsi" w:cs="Arial"/>
          <w:b/>
          <w:smallCaps/>
          <w:sz w:val="22"/>
          <w:szCs w:val="22"/>
        </w:rPr>
        <w:t xml:space="preserve">, </w:t>
      </w:r>
      <w:r w:rsidR="009D23E1">
        <w:rPr>
          <w:rFonts w:asciiTheme="minorHAnsi" w:hAnsiTheme="minorHAnsi" w:cs="Arial"/>
          <w:b/>
          <w:smallCaps/>
          <w:sz w:val="22"/>
          <w:szCs w:val="22"/>
        </w:rPr>
        <w:t xml:space="preserve">BOPA,  </w:t>
      </w:r>
      <w:r w:rsidRPr="00A3749D">
        <w:rPr>
          <w:rFonts w:asciiTheme="minorHAnsi" w:hAnsiTheme="minorHAnsi" w:cs="Arial"/>
          <w:b/>
          <w:smallCaps/>
          <w:sz w:val="22"/>
          <w:szCs w:val="22"/>
        </w:rPr>
        <w:t xml:space="preserve">DOGBO, </w:t>
      </w:r>
      <w:r w:rsidR="009D23E1">
        <w:rPr>
          <w:rFonts w:asciiTheme="minorHAnsi" w:hAnsiTheme="minorHAnsi" w:cs="Arial"/>
          <w:b/>
          <w:smallCaps/>
          <w:sz w:val="22"/>
          <w:szCs w:val="22"/>
        </w:rPr>
        <w:t xml:space="preserve"> et  LALO. </w:t>
      </w:r>
    </w:p>
    <w:p w:rsidR="001C0641" w:rsidRDefault="001C0641" w:rsidP="00F75C63">
      <w:pPr>
        <w:jc w:val="center"/>
        <w:rPr>
          <w:rFonts w:asciiTheme="minorHAnsi" w:hAnsiTheme="minorHAnsi" w:cs="Arial"/>
          <w:b/>
          <w:smallCaps/>
          <w:sz w:val="22"/>
          <w:szCs w:val="22"/>
        </w:rPr>
      </w:pPr>
    </w:p>
    <w:p w:rsidR="001C0641" w:rsidRDefault="001C0641" w:rsidP="00F75C63">
      <w:pPr>
        <w:jc w:val="center"/>
        <w:rPr>
          <w:rFonts w:asciiTheme="minorHAnsi" w:hAnsiTheme="minorHAnsi" w:cs="Arial"/>
          <w:b/>
          <w:smallCaps/>
          <w:sz w:val="22"/>
          <w:szCs w:val="22"/>
        </w:rPr>
      </w:pPr>
      <w:r>
        <w:rPr>
          <w:rFonts w:asciiTheme="minorHAnsi" w:hAnsiTheme="minorHAnsi" w:cs="Arial"/>
          <w:b/>
          <w:smallCaps/>
          <w:noProof/>
          <w:sz w:val="22"/>
          <w:szCs w:val="22"/>
          <w:lang w:bidi="ar-SA"/>
        </w:rPr>
        <w:drawing>
          <wp:anchor distT="0" distB="0" distL="114300" distR="114300" simplePos="0" relativeHeight="251663360" behindDoc="1" locked="0" layoutInCell="1" allowOverlap="1">
            <wp:simplePos x="0" y="0"/>
            <wp:positionH relativeFrom="column">
              <wp:posOffset>-381000</wp:posOffset>
            </wp:positionH>
            <wp:positionV relativeFrom="paragraph">
              <wp:posOffset>137160</wp:posOffset>
            </wp:positionV>
            <wp:extent cx="1127760" cy="836295"/>
            <wp:effectExtent l="19050" t="0" r="0" b="0"/>
            <wp:wrapTight wrapText="bothSides">
              <wp:wrapPolygon edited="0">
                <wp:start x="-365" y="0"/>
                <wp:lineTo x="-365" y="21157"/>
                <wp:lineTo x="21527" y="21157"/>
                <wp:lineTo x="21527" y="0"/>
                <wp:lineTo x="-365" y="0"/>
              </wp:wrapPolygon>
            </wp:wrapTight>
            <wp:docPr id="7" name="Image 3" descr="logo_Athieme"/>
            <wp:cNvGraphicFramePr/>
            <a:graphic xmlns:a="http://schemas.openxmlformats.org/drawingml/2006/main">
              <a:graphicData uri="http://schemas.openxmlformats.org/drawingml/2006/picture">
                <pic:pic xmlns:pic="http://schemas.openxmlformats.org/drawingml/2006/picture">
                  <pic:nvPicPr>
                    <pic:cNvPr id="1028" name="Picture 4" descr="logo_Athieme"/>
                    <pic:cNvPicPr>
                      <a:picLocks noChangeAspect="1" noChangeArrowheads="1"/>
                    </pic:cNvPicPr>
                  </pic:nvPicPr>
                  <pic:blipFill>
                    <a:blip r:embed="rId7"/>
                    <a:srcRect t="2020"/>
                    <a:stretch>
                      <a:fillRect/>
                    </a:stretch>
                  </pic:blipFill>
                  <pic:spPr bwMode="auto">
                    <a:xfrm>
                      <a:off x="0" y="0"/>
                      <a:ext cx="1127760" cy="836295"/>
                    </a:xfrm>
                    <a:prstGeom prst="rect">
                      <a:avLst/>
                    </a:prstGeom>
                    <a:noFill/>
                    <a:ln w="9525">
                      <a:noFill/>
                      <a:miter lim="800000"/>
                      <a:headEnd/>
                      <a:tailEnd/>
                    </a:ln>
                  </pic:spPr>
                </pic:pic>
              </a:graphicData>
            </a:graphic>
          </wp:anchor>
        </w:drawing>
      </w:r>
      <w:r>
        <w:rPr>
          <w:rFonts w:asciiTheme="minorHAnsi" w:hAnsiTheme="minorHAnsi" w:cs="Arial"/>
          <w:b/>
          <w:smallCaps/>
          <w:noProof/>
          <w:sz w:val="22"/>
          <w:szCs w:val="22"/>
          <w:lang w:bidi="ar-SA"/>
        </w:rPr>
        <w:drawing>
          <wp:anchor distT="0" distB="0" distL="114300" distR="114300" simplePos="0" relativeHeight="251665408" behindDoc="1" locked="0" layoutInCell="1" allowOverlap="1">
            <wp:simplePos x="0" y="0"/>
            <wp:positionH relativeFrom="column">
              <wp:posOffset>1085850</wp:posOffset>
            </wp:positionH>
            <wp:positionV relativeFrom="paragraph">
              <wp:posOffset>120015</wp:posOffset>
            </wp:positionV>
            <wp:extent cx="998855" cy="853440"/>
            <wp:effectExtent l="19050" t="0" r="0" b="0"/>
            <wp:wrapTight wrapText="bothSides">
              <wp:wrapPolygon edited="0">
                <wp:start x="-412" y="0"/>
                <wp:lineTo x="-412" y="21214"/>
                <wp:lineTo x="21421" y="21214"/>
                <wp:lineTo x="21421" y="0"/>
                <wp:lineTo x="-412" y="0"/>
              </wp:wrapPolygon>
            </wp:wrapTight>
            <wp:docPr id="13" name="Image 8"/>
            <wp:cNvGraphicFramePr/>
            <a:graphic xmlns:a="http://schemas.openxmlformats.org/drawingml/2006/main">
              <a:graphicData uri="http://schemas.openxmlformats.org/drawingml/2006/picture">
                <pic:pic xmlns:pic="http://schemas.openxmlformats.org/drawingml/2006/picture">
                  <pic:nvPicPr>
                    <pic:cNvPr id="1031" name="Image 3"/>
                    <pic:cNvPicPr>
                      <a:picLocks noChangeArrowheads="1"/>
                    </pic:cNvPicPr>
                  </pic:nvPicPr>
                  <pic:blipFill>
                    <a:blip r:embed="rId8"/>
                    <a:srcRect/>
                    <a:stretch>
                      <a:fillRect/>
                    </a:stretch>
                  </pic:blipFill>
                  <pic:spPr bwMode="auto">
                    <a:xfrm>
                      <a:off x="0" y="0"/>
                      <a:ext cx="998855" cy="853440"/>
                    </a:xfrm>
                    <a:prstGeom prst="rect">
                      <a:avLst/>
                    </a:prstGeom>
                    <a:noFill/>
                    <a:ln w="9525">
                      <a:noFill/>
                      <a:miter lim="800000"/>
                      <a:headEnd/>
                      <a:tailEnd/>
                    </a:ln>
                  </pic:spPr>
                </pic:pic>
              </a:graphicData>
            </a:graphic>
          </wp:anchor>
        </w:drawing>
      </w:r>
      <w:r>
        <w:rPr>
          <w:rFonts w:asciiTheme="minorHAnsi" w:hAnsiTheme="minorHAnsi" w:cs="Arial"/>
          <w:b/>
          <w:smallCaps/>
          <w:noProof/>
          <w:sz w:val="22"/>
          <w:szCs w:val="22"/>
          <w:lang w:bidi="ar-SA"/>
        </w:rPr>
        <w:drawing>
          <wp:anchor distT="0" distB="0" distL="114300" distR="114300" simplePos="0" relativeHeight="251661312" behindDoc="1" locked="0" layoutInCell="1" allowOverlap="1">
            <wp:simplePos x="0" y="0"/>
            <wp:positionH relativeFrom="column">
              <wp:posOffset>2534920</wp:posOffset>
            </wp:positionH>
            <wp:positionV relativeFrom="paragraph">
              <wp:posOffset>85090</wp:posOffset>
            </wp:positionV>
            <wp:extent cx="2150110" cy="888365"/>
            <wp:effectExtent l="19050" t="0" r="2540" b="0"/>
            <wp:wrapTight wrapText="bothSides">
              <wp:wrapPolygon edited="0">
                <wp:start x="-191" y="463"/>
                <wp:lineTo x="-191" y="20843"/>
                <wp:lineTo x="21626" y="20843"/>
                <wp:lineTo x="21626" y="463"/>
                <wp:lineTo x="-191" y="463"/>
              </wp:wrapPolygon>
            </wp:wrapTight>
            <wp:docPr id="3" name="Imag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srcRect/>
                    <a:stretch>
                      <a:fillRect/>
                    </a:stretch>
                  </pic:blipFill>
                  <pic:spPr bwMode="auto">
                    <a:xfrm>
                      <a:off x="0" y="0"/>
                      <a:ext cx="2150110" cy="888365"/>
                    </a:xfrm>
                    <a:prstGeom prst="rect">
                      <a:avLst/>
                    </a:prstGeom>
                    <a:noFill/>
                  </pic:spPr>
                </pic:pic>
              </a:graphicData>
            </a:graphic>
          </wp:anchor>
        </w:drawing>
      </w:r>
      <w:r>
        <w:rPr>
          <w:rFonts w:asciiTheme="minorHAnsi" w:hAnsiTheme="minorHAnsi" w:cs="Arial"/>
          <w:b/>
          <w:smallCaps/>
          <w:noProof/>
          <w:sz w:val="22"/>
          <w:szCs w:val="22"/>
          <w:lang w:bidi="ar-SA"/>
        </w:rPr>
        <w:drawing>
          <wp:anchor distT="0" distB="0" distL="114300" distR="114300" simplePos="0" relativeHeight="251666432" behindDoc="1" locked="0" layoutInCell="1" allowOverlap="1">
            <wp:simplePos x="0" y="0"/>
            <wp:positionH relativeFrom="column">
              <wp:posOffset>4794885</wp:posOffset>
            </wp:positionH>
            <wp:positionV relativeFrom="paragraph">
              <wp:posOffset>137160</wp:posOffset>
            </wp:positionV>
            <wp:extent cx="972820" cy="853440"/>
            <wp:effectExtent l="19050" t="0" r="0" b="0"/>
            <wp:wrapTight wrapText="bothSides">
              <wp:wrapPolygon edited="0">
                <wp:start x="-423" y="0"/>
                <wp:lineTo x="-423" y="21214"/>
                <wp:lineTo x="21572" y="21214"/>
                <wp:lineTo x="21572" y="0"/>
                <wp:lineTo x="-423" y="0"/>
              </wp:wrapPolygon>
            </wp:wrapTight>
            <wp:docPr id="14" name="Image 9"/>
            <wp:cNvGraphicFramePr/>
            <a:graphic xmlns:a="http://schemas.openxmlformats.org/drawingml/2006/main">
              <a:graphicData uri="http://schemas.openxmlformats.org/drawingml/2006/picture">
                <pic:pic xmlns:pic="http://schemas.openxmlformats.org/drawingml/2006/picture">
                  <pic:nvPicPr>
                    <pic:cNvPr id="1032" name="Image 2"/>
                    <pic:cNvPicPr>
                      <a:picLocks noChangeArrowheads="1"/>
                    </pic:cNvPicPr>
                  </pic:nvPicPr>
                  <pic:blipFill>
                    <a:blip r:embed="rId10"/>
                    <a:srcRect b="-339"/>
                    <a:stretch>
                      <a:fillRect/>
                    </a:stretch>
                  </pic:blipFill>
                  <pic:spPr bwMode="auto">
                    <a:xfrm>
                      <a:off x="0" y="0"/>
                      <a:ext cx="972820" cy="853440"/>
                    </a:xfrm>
                    <a:prstGeom prst="rect">
                      <a:avLst/>
                    </a:prstGeom>
                    <a:noFill/>
                    <a:ln w="9525">
                      <a:noFill/>
                      <a:miter lim="800000"/>
                      <a:headEnd/>
                      <a:tailEnd/>
                    </a:ln>
                  </pic:spPr>
                </pic:pic>
              </a:graphicData>
            </a:graphic>
          </wp:anchor>
        </w:drawing>
      </w:r>
    </w:p>
    <w:p w:rsidR="001C0641" w:rsidRDefault="001C0641" w:rsidP="00F75C63">
      <w:pPr>
        <w:jc w:val="center"/>
        <w:rPr>
          <w:rFonts w:asciiTheme="minorHAnsi" w:hAnsiTheme="minorHAnsi" w:cs="Arial"/>
          <w:b/>
          <w:smallCaps/>
          <w:sz w:val="22"/>
          <w:szCs w:val="22"/>
        </w:rPr>
      </w:pPr>
    </w:p>
    <w:p w:rsidR="001C0641" w:rsidRDefault="001C0641" w:rsidP="00F75C63">
      <w:pPr>
        <w:jc w:val="center"/>
        <w:rPr>
          <w:rFonts w:asciiTheme="minorHAnsi" w:hAnsiTheme="minorHAnsi" w:cs="Arial"/>
          <w:b/>
          <w:smallCaps/>
          <w:sz w:val="22"/>
          <w:szCs w:val="22"/>
        </w:rPr>
      </w:pPr>
    </w:p>
    <w:p w:rsidR="001C0641" w:rsidRDefault="001C0641" w:rsidP="00F75C63">
      <w:pPr>
        <w:jc w:val="center"/>
        <w:rPr>
          <w:rFonts w:asciiTheme="minorHAnsi" w:hAnsiTheme="minorHAnsi" w:cs="Arial"/>
          <w:b/>
          <w:smallCaps/>
          <w:sz w:val="22"/>
          <w:szCs w:val="22"/>
        </w:rPr>
      </w:pPr>
    </w:p>
    <w:p w:rsidR="001C0641" w:rsidRDefault="001C0641" w:rsidP="00F75C63">
      <w:pPr>
        <w:jc w:val="center"/>
        <w:rPr>
          <w:rFonts w:asciiTheme="minorHAnsi" w:hAnsiTheme="minorHAnsi" w:cs="Arial"/>
          <w:b/>
          <w:smallCaps/>
          <w:sz w:val="22"/>
          <w:szCs w:val="22"/>
        </w:rPr>
      </w:pPr>
    </w:p>
    <w:p w:rsidR="001C0641" w:rsidRDefault="001C0641" w:rsidP="00F75C63">
      <w:pPr>
        <w:jc w:val="center"/>
        <w:rPr>
          <w:rFonts w:asciiTheme="minorHAnsi" w:hAnsiTheme="minorHAnsi" w:cs="Arial"/>
          <w:b/>
          <w:smallCaps/>
          <w:sz w:val="22"/>
          <w:szCs w:val="22"/>
        </w:rPr>
      </w:pPr>
    </w:p>
    <w:p w:rsidR="001C0641" w:rsidRPr="00A3749D" w:rsidRDefault="001C0641" w:rsidP="00F75C63">
      <w:pPr>
        <w:jc w:val="center"/>
        <w:rPr>
          <w:rFonts w:asciiTheme="minorHAnsi" w:hAnsiTheme="minorHAnsi" w:cs="Arial"/>
          <w:b/>
          <w:smallCaps/>
          <w:sz w:val="22"/>
          <w:szCs w:val="22"/>
        </w:rPr>
      </w:pPr>
      <w:r w:rsidRPr="001C0641">
        <w:rPr>
          <w:rFonts w:asciiTheme="minorHAnsi" w:hAnsiTheme="minorHAnsi" w:cs="Arial"/>
          <w:b/>
          <w:smallCaps/>
          <w:sz w:val="22"/>
          <w:szCs w:val="22"/>
          <w:u w:val="single"/>
        </w:rPr>
        <w:t>projet</w:t>
      </w:r>
      <w:r>
        <w:rPr>
          <w:rFonts w:asciiTheme="minorHAnsi" w:hAnsiTheme="minorHAnsi" w:cs="Arial"/>
          <w:b/>
          <w:smallCaps/>
          <w:sz w:val="22"/>
          <w:szCs w:val="22"/>
          <w:u w:val="single"/>
        </w:rPr>
        <w:t>s</w:t>
      </w:r>
      <w:r>
        <w:rPr>
          <w:rFonts w:asciiTheme="minorHAnsi" w:hAnsiTheme="minorHAnsi" w:cs="Arial"/>
          <w:b/>
          <w:smallCaps/>
          <w:sz w:val="22"/>
          <w:szCs w:val="22"/>
        </w:rPr>
        <w:t> :</w:t>
      </w:r>
    </w:p>
    <w:p w:rsidR="00F75C63" w:rsidRPr="00A3749D" w:rsidRDefault="00F75C63" w:rsidP="00F75C63">
      <w:pPr>
        <w:jc w:val="center"/>
        <w:rPr>
          <w:rFonts w:asciiTheme="minorHAnsi" w:hAnsiTheme="minorHAnsi" w:cs="Arial"/>
          <w:sz w:val="22"/>
          <w:szCs w:val="22"/>
        </w:rPr>
      </w:pPr>
    </w:p>
    <w:p w:rsidR="00F75C63" w:rsidRDefault="00F75C63" w:rsidP="00F75C63">
      <w:pPr>
        <w:jc w:val="center"/>
        <w:rPr>
          <w:rFonts w:asciiTheme="minorHAnsi" w:eastAsia="Batang" w:hAnsiTheme="minorHAnsi" w:cs="Arial"/>
          <w:b/>
          <w:bCs/>
          <w:sz w:val="22"/>
          <w:szCs w:val="22"/>
        </w:rPr>
      </w:pPr>
      <w:r w:rsidRPr="00A3749D">
        <w:rPr>
          <w:rFonts w:asciiTheme="minorHAnsi" w:eastAsia="Batang" w:hAnsiTheme="minorHAnsi" w:cs="Arial"/>
          <w:b/>
          <w:bCs/>
          <w:sz w:val="22"/>
          <w:szCs w:val="22"/>
        </w:rPr>
        <w:t>CONCERTATION DES ACTEURS DE LA SOCIETE CIVILE EN APPUI AU DEVELOPPEMENT DU SECTEUR D</w:t>
      </w:r>
      <w:bookmarkStart w:id="0" w:name="_GoBack"/>
      <w:bookmarkEnd w:id="0"/>
      <w:r w:rsidRPr="00A3749D">
        <w:rPr>
          <w:rFonts w:asciiTheme="minorHAnsi" w:eastAsia="Batang" w:hAnsiTheme="minorHAnsi" w:cs="Arial"/>
          <w:b/>
          <w:bCs/>
          <w:sz w:val="22"/>
          <w:szCs w:val="22"/>
        </w:rPr>
        <w:t xml:space="preserve">E L’EAU HYGIENE ET ASSAINISSEMENT </w:t>
      </w:r>
      <w:r w:rsidR="001C0641">
        <w:rPr>
          <w:rFonts w:asciiTheme="minorHAnsi" w:eastAsia="Batang" w:hAnsiTheme="minorHAnsi" w:cs="Arial"/>
          <w:b/>
          <w:bCs/>
          <w:sz w:val="22"/>
          <w:szCs w:val="22"/>
        </w:rPr>
        <w:t>(CASCADE)</w:t>
      </w:r>
    </w:p>
    <w:p w:rsidR="001C0641" w:rsidRDefault="001C0641" w:rsidP="00F75C63">
      <w:pPr>
        <w:jc w:val="center"/>
        <w:rPr>
          <w:rFonts w:asciiTheme="minorHAnsi" w:eastAsia="Batang" w:hAnsiTheme="minorHAnsi" w:cs="Arial"/>
          <w:b/>
          <w:bCs/>
          <w:sz w:val="22"/>
          <w:szCs w:val="22"/>
        </w:rPr>
      </w:pPr>
    </w:p>
    <w:p w:rsidR="001C0641" w:rsidRPr="003E1D2C" w:rsidRDefault="001C0641" w:rsidP="00F75C63">
      <w:pPr>
        <w:jc w:val="center"/>
        <w:rPr>
          <w:rFonts w:asciiTheme="minorHAnsi" w:eastAsia="Batang" w:hAnsiTheme="minorHAnsi" w:cs="Arial"/>
          <w:b/>
          <w:bCs/>
          <w:sz w:val="22"/>
          <w:szCs w:val="22"/>
          <w:lang w:val="en-US"/>
        </w:rPr>
      </w:pPr>
      <w:r w:rsidRPr="003E1D2C">
        <w:rPr>
          <w:rFonts w:asciiTheme="minorHAnsi" w:eastAsia="Batang" w:hAnsiTheme="minorHAnsi" w:cs="Arial"/>
          <w:b/>
          <w:bCs/>
          <w:sz w:val="22"/>
          <w:szCs w:val="22"/>
          <w:lang w:val="en-US"/>
        </w:rPr>
        <w:t>&amp;</w:t>
      </w:r>
    </w:p>
    <w:p w:rsidR="00F75C63" w:rsidRPr="003E1D2C" w:rsidRDefault="00F75C63" w:rsidP="00F75C63">
      <w:pPr>
        <w:jc w:val="center"/>
        <w:rPr>
          <w:rFonts w:asciiTheme="minorHAnsi" w:eastAsia="Batang" w:hAnsiTheme="minorHAnsi" w:cs="Arial"/>
          <w:b/>
          <w:bCs/>
          <w:sz w:val="22"/>
          <w:szCs w:val="22"/>
          <w:lang w:val="en-US"/>
        </w:rPr>
      </w:pPr>
    </w:p>
    <w:p w:rsidR="00F75C63" w:rsidRPr="00A3749D" w:rsidRDefault="00F75C63" w:rsidP="00F75C63">
      <w:pPr>
        <w:jc w:val="center"/>
        <w:rPr>
          <w:rFonts w:asciiTheme="minorHAnsi" w:eastAsia="Batang" w:hAnsiTheme="minorHAnsi" w:cs="Arial"/>
          <w:b/>
          <w:bCs/>
          <w:lang w:val="en-US"/>
        </w:rPr>
      </w:pPr>
      <w:r w:rsidRPr="00A3749D">
        <w:rPr>
          <w:rFonts w:asciiTheme="minorHAnsi" w:hAnsiTheme="minorHAnsi" w:cs="Arial"/>
          <w:b/>
          <w:sz w:val="22"/>
          <w:szCs w:val="22"/>
          <w:lang w:val="en-US"/>
        </w:rPr>
        <w:t>MULTI YEAR PROGRAM</w:t>
      </w:r>
      <w:r w:rsidRPr="00A3749D">
        <w:rPr>
          <w:rFonts w:asciiTheme="minorHAnsi" w:hAnsiTheme="minorHAnsi" w:cs="Arial"/>
          <w:b/>
          <w:lang w:val="en-US"/>
        </w:rPr>
        <w:t xml:space="preserve"> III (MYP III)</w:t>
      </w:r>
    </w:p>
    <w:p w:rsidR="00F75C63" w:rsidRPr="009142C7" w:rsidRDefault="00F75C63" w:rsidP="00F75C63">
      <w:pPr>
        <w:jc w:val="center"/>
        <w:rPr>
          <w:rFonts w:asciiTheme="minorHAnsi" w:hAnsiTheme="minorHAnsi" w:cs="Arial"/>
          <w:b/>
          <w:lang w:val="en-US"/>
        </w:rPr>
      </w:pPr>
    </w:p>
    <w:p w:rsidR="00E025E1" w:rsidRPr="003E1D2C" w:rsidRDefault="00E025E1" w:rsidP="00F75C63">
      <w:pPr>
        <w:jc w:val="both"/>
        <w:rPr>
          <w:rFonts w:ascii="Arial" w:hAnsi="Arial" w:cs="Arial"/>
          <w:b/>
          <w:iCs/>
          <w:sz w:val="16"/>
          <w:szCs w:val="16"/>
          <w:u w:val="single"/>
          <w:lang w:val="en-US"/>
        </w:rPr>
      </w:pPr>
    </w:p>
    <w:p w:rsidR="00F75C63" w:rsidRPr="001C0641" w:rsidRDefault="001C0641" w:rsidP="001C0641">
      <w:pPr>
        <w:shd w:val="clear" w:color="auto" w:fill="D9D9D9" w:themeFill="background1" w:themeFillShade="D9"/>
        <w:jc w:val="center"/>
        <w:rPr>
          <w:rFonts w:asciiTheme="minorHAnsi" w:hAnsiTheme="minorHAnsi" w:cs="Arial"/>
          <w:b/>
          <w:sz w:val="32"/>
          <w:szCs w:val="20"/>
        </w:rPr>
      </w:pPr>
      <w:r w:rsidRPr="001C0641">
        <w:rPr>
          <w:rFonts w:asciiTheme="minorHAnsi" w:hAnsiTheme="minorHAnsi" w:cs="Arial"/>
          <w:b/>
          <w:sz w:val="32"/>
          <w:szCs w:val="20"/>
        </w:rPr>
        <w:t>E</w:t>
      </w:r>
      <w:r w:rsidR="009D23E1" w:rsidRPr="001C0641">
        <w:rPr>
          <w:rFonts w:asciiTheme="minorHAnsi" w:hAnsiTheme="minorHAnsi" w:cs="Arial"/>
          <w:b/>
          <w:sz w:val="32"/>
          <w:szCs w:val="20"/>
        </w:rPr>
        <w:t>tudes de faisabilité et le contrôle des travaux d’aménagements, de réhabilitation et d’extension de systèmes d’eau aliment</w:t>
      </w:r>
      <w:r w:rsidR="007362F5" w:rsidRPr="001C0641">
        <w:rPr>
          <w:rFonts w:asciiTheme="minorHAnsi" w:hAnsiTheme="minorHAnsi" w:cs="Arial"/>
          <w:b/>
          <w:sz w:val="32"/>
          <w:szCs w:val="20"/>
        </w:rPr>
        <w:t>é</w:t>
      </w:r>
      <w:r w:rsidR="009D23E1" w:rsidRPr="001C0641">
        <w:rPr>
          <w:rFonts w:asciiTheme="minorHAnsi" w:hAnsiTheme="minorHAnsi" w:cs="Arial"/>
          <w:b/>
          <w:sz w:val="32"/>
          <w:szCs w:val="20"/>
        </w:rPr>
        <w:t>s par les forages artésiens dans les communes d’Athi</w:t>
      </w:r>
      <w:r w:rsidR="007362F5" w:rsidRPr="001C0641">
        <w:rPr>
          <w:rFonts w:asciiTheme="minorHAnsi" w:hAnsiTheme="minorHAnsi" w:cs="Arial"/>
          <w:b/>
          <w:sz w:val="32"/>
          <w:szCs w:val="20"/>
        </w:rPr>
        <w:t>é</w:t>
      </w:r>
      <w:r w:rsidR="009D23E1" w:rsidRPr="001C0641">
        <w:rPr>
          <w:rFonts w:asciiTheme="minorHAnsi" w:hAnsiTheme="minorHAnsi" w:cs="Arial"/>
          <w:b/>
          <w:sz w:val="32"/>
          <w:szCs w:val="20"/>
        </w:rPr>
        <w:t xml:space="preserve">me, de Bopa, de Dogbo et de Lalo dans les départements du </w:t>
      </w:r>
      <w:r w:rsidR="001523CA" w:rsidRPr="001C0641">
        <w:rPr>
          <w:rFonts w:asciiTheme="minorHAnsi" w:hAnsiTheme="minorHAnsi" w:cs="Arial"/>
          <w:b/>
          <w:sz w:val="32"/>
          <w:szCs w:val="20"/>
        </w:rPr>
        <w:t>M</w:t>
      </w:r>
      <w:r w:rsidR="009D23E1" w:rsidRPr="001C0641">
        <w:rPr>
          <w:rFonts w:asciiTheme="minorHAnsi" w:hAnsiTheme="minorHAnsi" w:cs="Arial"/>
          <w:b/>
          <w:sz w:val="32"/>
          <w:szCs w:val="20"/>
        </w:rPr>
        <w:t>ono et du Couffo.</w:t>
      </w: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Pr="001C0641" w:rsidRDefault="001C0641" w:rsidP="001C0641">
      <w:pPr>
        <w:ind w:left="-851"/>
        <w:jc w:val="center"/>
        <w:rPr>
          <w:rFonts w:asciiTheme="minorHAnsi" w:hAnsiTheme="minorHAnsi" w:cs="Arial"/>
          <w:b/>
          <w:bCs/>
          <w:color w:val="000000"/>
          <w:sz w:val="44"/>
          <w:szCs w:val="20"/>
        </w:rPr>
      </w:pPr>
      <w:r w:rsidRPr="001C0641">
        <w:rPr>
          <w:rFonts w:asciiTheme="minorHAnsi" w:hAnsiTheme="minorHAnsi" w:cs="Arial"/>
          <w:b/>
          <w:bCs/>
          <w:i/>
          <w:iCs/>
          <w:sz w:val="48"/>
          <w:szCs w:val="22"/>
        </w:rPr>
        <w:t>AVIS D’APPEL D’OFFRES</w:t>
      </w: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1C0641">
      <w:pPr>
        <w:ind w:left="-851"/>
        <w:jc w:val="right"/>
        <w:rPr>
          <w:rFonts w:asciiTheme="minorHAnsi" w:hAnsiTheme="minorHAnsi" w:cs="Arial"/>
          <w:b/>
          <w:bCs/>
          <w:color w:val="000000"/>
          <w:sz w:val="20"/>
          <w:szCs w:val="20"/>
        </w:rPr>
      </w:pPr>
      <w:r>
        <w:rPr>
          <w:rFonts w:asciiTheme="minorHAnsi" w:hAnsiTheme="minorHAnsi" w:cs="Arial"/>
          <w:b/>
          <w:bCs/>
          <w:color w:val="000000"/>
          <w:sz w:val="20"/>
          <w:szCs w:val="20"/>
        </w:rPr>
        <w:t>Août 2015</w:t>
      </w: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p>
    <w:p w:rsidR="001C0641" w:rsidRPr="001C0641" w:rsidRDefault="001C0641" w:rsidP="005E18D2">
      <w:pPr>
        <w:jc w:val="center"/>
        <w:rPr>
          <w:rFonts w:asciiTheme="minorHAnsi" w:hAnsiTheme="minorHAnsi" w:cs="Arial"/>
          <w:b/>
          <w:bCs/>
          <w:color w:val="000000"/>
          <w:sz w:val="20"/>
          <w:szCs w:val="20"/>
          <w:u w:val="single"/>
        </w:rPr>
      </w:pPr>
      <w:r w:rsidRPr="001C0641">
        <w:rPr>
          <w:rFonts w:asciiTheme="minorHAnsi" w:hAnsiTheme="minorHAnsi" w:cs="Arial"/>
          <w:b/>
          <w:bCs/>
          <w:color w:val="000000"/>
          <w:sz w:val="20"/>
          <w:szCs w:val="20"/>
          <w:u w:val="single"/>
        </w:rPr>
        <w:t>Partenaires</w:t>
      </w:r>
    </w:p>
    <w:p w:rsidR="001C0641" w:rsidRDefault="001C0641" w:rsidP="00A3749D">
      <w:pPr>
        <w:ind w:left="-851"/>
        <w:jc w:val="both"/>
        <w:rPr>
          <w:rFonts w:asciiTheme="minorHAnsi" w:hAnsiTheme="minorHAnsi" w:cs="Arial"/>
          <w:b/>
          <w:bCs/>
          <w:color w:val="000000"/>
          <w:sz w:val="20"/>
          <w:szCs w:val="20"/>
        </w:rPr>
      </w:pPr>
    </w:p>
    <w:p w:rsidR="001C0641" w:rsidRDefault="001C0641" w:rsidP="00A3749D">
      <w:pPr>
        <w:ind w:left="-851"/>
        <w:jc w:val="both"/>
        <w:rPr>
          <w:rFonts w:asciiTheme="minorHAnsi" w:hAnsiTheme="minorHAnsi" w:cs="Arial"/>
          <w:b/>
          <w:bCs/>
          <w:color w:val="000000"/>
          <w:sz w:val="20"/>
          <w:szCs w:val="20"/>
        </w:rPr>
      </w:pPr>
      <w:r>
        <w:rPr>
          <w:rFonts w:asciiTheme="minorHAnsi" w:hAnsiTheme="minorHAnsi" w:cs="Arial"/>
          <w:b/>
          <w:bCs/>
          <w:noProof/>
          <w:color w:val="000000"/>
          <w:sz w:val="20"/>
          <w:szCs w:val="20"/>
          <w:lang w:bidi="ar-SA"/>
        </w:rPr>
        <w:drawing>
          <wp:anchor distT="0" distB="0" distL="114300" distR="114300" simplePos="0" relativeHeight="251668480" behindDoc="1" locked="0" layoutInCell="1" allowOverlap="1">
            <wp:simplePos x="0" y="0"/>
            <wp:positionH relativeFrom="column">
              <wp:posOffset>1646555</wp:posOffset>
            </wp:positionH>
            <wp:positionV relativeFrom="paragraph">
              <wp:posOffset>33655</wp:posOffset>
            </wp:positionV>
            <wp:extent cx="5018405" cy="905510"/>
            <wp:effectExtent l="19050" t="0" r="0" b="0"/>
            <wp:wrapTight wrapText="bothSides">
              <wp:wrapPolygon edited="0">
                <wp:start x="-82" y="0"/>
                <wp:lineTo x="-82" y="21358"/>
                <wp:lineTo x="21564" y="21358"/>
                <wp:lineTo x="21564" y="0"/>
                <wp:lineTo x="-82" y="0"/>
              </wp:wrapPolygon>
            </wp:wrapTight>
            <wp:docPr id="17" name="Image 4" descr="myp_II_Logos_Incl_EU_20130403 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p_II_Logos_Incl_EU_20130403 bon"/>
                    <pic:cNvPicPr>
                      <a:picLocks noChangeAspect="1" noChangeArrowheads="1"/>
                    </pic:cNvPicPr>
                  </pic:nvPicPr>
                  <pic:blipFill>
                    <a:blip r:embed="rId11" cstate="print"/>
                    <a:srcRect t="11673"/>
                    <a:stretch>
                      <a:fillRect/>
                    </a:stretch>
                  </pic:blipFill>
                  <pic:spPr bwMode="auto">
                    <a:xfrm>
                      <a:off x="0" y="0"/>
                      <a:ext cx="5018405" cy="905510"/>
                    </a:xfrm>
                    <a:prstGeom prst="rect">
                      <a:avLst/>
                    </a:prstGeom>
                    <a:noFill/>
                    <a:ln w="9525">
                      <a:noFill/>
                      <a:miter lim="800000"/>
                      <a:headEnd/>
                      <a:tailEnd/>
                    </a:ln>
                  </pic:spPr>
                </pic:pic>
              </a:graphicData>
            </a:graphic>
          </wp:anchor>
        </w:drawing>
      </w:r>
      <w:r>
        <w:rPr>
          <w:rFonts w:asciiTheme="minorHAnsi" w:hAnsiTheme="minorHAnsi" w:cs="Arial"/>
          <w:b/>
          <w:bCs/>
          <w:noProof/>
          <w:color w:val="000000"/>
          <w:sz w:val="20"/>
          <w:szCs w:val="20"/>
          <w:lang w:bidi="ar-SA"/>
        </w:rPr>
        <w:drawing>
          <wp:anchor distT="0" distB="0" distL="114300" distR="114300" simplePos="0" relativeHeight="251669504" behindDoc="0" locked="0" layoutInCell="1" allowOverlap="1">
            <wp:simplePos x="0" y="0"/>
            <wp:positionH relativeFrom="column">
              <wp:posOffset>-648335</wp:posOffset>
            </wp:positionH>
            <wp:positionV relativeFrom="paragraph">
              <wp:posOffset>76835</wp:posOffset>
            </wp:positionV>
            <wp:extent cx="2197735" cy="862330"/>
            <wp:effectExtent l="19050" t="0" r="0" b="0"/>
            <wp:wrapSquare wrapText="right"/>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srcRect/>
                    <a:stretch>
                      <a:fillRect/>
                    </a:stretch>
                  </pic:blipFill>
                  <pic:spPr bwMode="auto">
                    <a:xfrm>
                      <a:off x="0" y="0"/>
                      <a:ext cx="2197735" cy="862330"/>
                    </a:xfrm>
                    <a:prstGeom prst="rect">
                      <a:avLst/>
                    </a:prstGeom>
                    <a:noFill/>
                    <a:ln w="9525">
                      <a:noFill/>
                      <a:miter lim="800000"/>
                      <a:headEnd/>
                      <a:tailEnd/>
                    </a:ln>
                  </pic:spPr>
                </pic:pic>
              </a:graphicData>
            </a:graphic>
          </wp:anchor>
        </w:drawing>
      </w:r>
    </w:p>
    <w:p w:rsidR="001C0641" w:rsidRDefault="001C0641" w:rsidP="00A3749D">
      <w:pPr>
        <w:ind w:left="-851"/>
        <w:jc w:val="both"/>
        <w:rPr>
          <w:rFonts w:asciiTheme="minorHAnsi" w:hAnsiTheme="minorHAnsi" w:cs="Arial"/>
          <w:b/>
          <w:bCs/>
          <w:color w:val="000000"/>
          <w:sz w:val="20"/>
          <w:szCs w:val="20"/>
        </w:rPr>
      </w:pPr>
    </w:p>
    <w:p w:rsidR="00F75C63" w:rsidRPr="00A3749D" w:rsidRDefault="00F75C63" w:rsidP="00F75C63">
      <w:pPr>
        <w:pStyle w:val="Corpsdetexte"/>
        <w:numPr>
          <w:ilvl w:val="0"/>
          <w:numId w:val="2"/>
        </w:numPr>
        <w:spacing w:line="360" w:lineRule="auto"/>
        <w:rPr>
          <w:rFonts w:ascii="Arial" w:hAnsi="Arial" w:cs="Arial"/>
          <w:b/>
          <w:bCs/>
          <w:caps/>
          <w:sz w:val="20"/>
          <w:szCs w:val="20"/>
        </w:rPr>
      </w:pPr>
      <w:r w:rsidRPr="00A3749D">
        <w:rPr>
          <w:rFonts w:ascii="Arial" w:hAnsi="Arial" w:cs="Arial"/>
          <w:b/>
          <w:bCs/>
          <w:caps/>
          <w:sz w:val="20"/>
          <w:szCs w:val="20"/>
        </w:rPr>
        <w:lastRenderedPageBreak/>
        <w:t>introduction :</w:t>
      </w:r>
    </w:p>
    <w:p w:rsidR="00EA3F66" w:rsidRPr="00A3749D" w:rsidRDefault="00F75C63" w:rsidP="001C0641">
      <w:pPr>
        <w:pStyle w:val="Paragraphedeliste"/>
        <w:ind w:left="0"/>
        <w:jc w:val="both"/>
        <w:rPr>
          <w:rFonts w:asciiTheme="minorHAnsi" w:hAnsiTheme="minorHAnsi" w:cs="Arial"/>
          <w:sz w:val="20"/>
          <w:szCs w:val="20"/>
        </w:rPr>
      </w:pPr>
      <w:r w:rsidRPr="00A3749D">
        <w:rPr>
          <w:rFonts w:asciiTheme="minorHAnsi" w:hAnsiTheme="minorHAnsi" w:cs="Arial"/>
          <w:sz w:val="20"/>
          <w:szCs w:val="20"/>
        </w:rPr>
        <w:t xml:space="preserve">Dans le cadre de l’exécution des projets CASCADE et MYP III financés par la Commission Européenne, la DGD-Belgique et Protos, il est envisagé la </w:t>
      </w:r>
      <w:r w:rsidR="001523CA">
        <w:rPr>
          <w:rFonts w:asciiTheme="minorHAnsi" w:hAnsiTheme="minorHAnsi" w:cs="Arial"/>
          <w:sz w:val="20"/>
          <w:szCs w:val="20"/>
        </w:rPr>
        <w:t xml:space="preserve">réalisation des </w:t>
      </w:r>
      <w:r w:rsidR="001523CA" w:rsidRPr="009D23E1">
        <w:rPr>
          <w:rFonts w:asciiTheme="minorHAnsi" w:hAnsiTheme="minorHAnsi" w:cs="Arial"/>
          <w:sz w:val="20"/>
          <w:szCs w:val="20"/>
        </w:rPr>
        <w:t>études de faisabilité et le contrôle des travaux d’aménagements, de réhabilitation et d’extension de systèmes d’eau aliment</w:t>
      </w:r>
      <w:r w:rsidR="001523CA">
        <w:rPr>
          <w:rFonts w:asciiTheme="minorHAnsi" w:hAnsiTheme="minorHAnsi" w:cs="Arial"/>
          <w:sz w:val="20"/>
          <w:szCs w:val="20"/>
        </w:rPr>
        <w:t>e</w:t>
      </w:r>
      <w:r w:rsidR="001523CA" w:rsidRPr="009D23E1">
        <w:rPr>
          <w:rFonts w:asciiTheme="minorHAnsi" w:hAnsiTheme="minorHAnsi" w:cs="Arial"/>
          <w:sz w:val="20"/>
          <w:szCs w:val="20"/>
        </w:rPr>
        <w:t>s par les forages artésiens dans les communes d’</w:t>
      </w:r>
      <w:r w:rsidR="001523CA">
        <w:rPr>
          <w:rFonts w:asciiTheme="minorHAnsi" w:hAnsiTheme="minorHAnsi" w:cs="Arial"/>
          <w:sz w:val="20"/>
          <w:szCs w:val="20"/>
        </w:rPr>
        <w:t>A</w:t>
      </w:r>
      <w:r w:rsidR="001523CA" w:rsidRPr="009D23E1">
        <w:rPr>
          <w:rFonts w:asciiTheme="minorHAnsi" w:hAnsiTheme="minorHAnsi" w:cs="Arial"/>
          <w:sz w:val="20"/>
          <w:szCs w:val="20"/>
        </w:rPr>
        <w:t xml:space="preserve">thieme, de </w:t>
      </w:r>
      <w:r w:rsidR="001523CA">
        <w:rPr>
          <w:rFonts w:asciiTheme="minorHAnsi" w:hAnsiTheme="minorHAnsi" w:cs="Arial"/>
          <w:sz w:val="20"/>
          <w:szCs w:val="20"/>
        </w:rPr>
        <w:t>B</w:t>
      </w:r>
      <w:r w:rsidR="001523CA" w:rsidRPr="009D23E1">
        <w:rPr>
          <w:rFonts w:asciiTheme="minorHAnsi" w:hAnsiTheme="minorHAnsi" w:cs="Arial"/>
          <w:sz w:val="20"/>
          <w:szCs w:val="20"/>
        </w:rPr>
        <w:t xml:space="preserve">opa, de </w:t>
      </w:r>
      <w:r w:rsidR="001523CA">
        <w:rPr>
          <w:rFonts w:asciiTheme="minorHAnsi" w:hAnsiTheme="minorHAnsi" w:cs="Arial"/>
          <w:sz w:val="20"/>
          <w:szCs w:val="20"/>
        </w:rPr>
        <w:t>D</w:t>
      </w:r>
      <w:r w:rsidR="001523CA" w:rsidRPr="009D23E1">
        <w:rPr>
          <w:rFonts w:asciiTheme="minorHAnsi" w:hAnsiTheme="minorHAnsi" w:cs="Arial"/>
          <w:sz w:val="20"/>
          <w:szCs w:val="20"/>
        </w:rPr>
        <w:t xml:space="preserve">ogbo et de </w:t>
      </w:r>
      <w:r w:rsidR="001523CA">
        <w:rPr>
          <w:rFonts w:asciiTheme="minorHAnsi" w:hAnsiTheme="minorHAnsi" w:cs="Arial"/>
          <w:sz w:val="20"/>
          <w:szCs w:val="20"/>
        </w:rPr>
        <w:t>L</w:t>
      </w:r>
      <w:r w:rsidR="001523CA" w:rsidRPr="009D23E1">
        <w:rPr>
          <w:rFonts w:asciiTheme="minorHAnsi" w:hAnsiTheme="minorHAnsi" w:cs="Arial"/>
          <w:sz w:val="20"/>
          <w:szCs w:val="20"/>
        </w:rPr>
        <w:t xml:space="preserve">alo dans les départements du </w:t>
      </w:r>
      <w:r w:rsidR="001523CA">
        <w:rPr>
          <w:rFonts w:asciiTheme="minorHAnsi" w:hAnsiTheme="minorHAnsi" w:cs="Arial"/>
          <w:sz w:val="20"/>
          <w:szCs w:val="20"/>
        </w:rPr>
        <w:t>M</w:t>
      </w:r>
      <w:r w:rsidR="001523CA" w:rsidRPr="009D23E1">
        <w:rPr>
          <w:rFonts w:asciiTheme="minorHAnsi" w:hAnsiTheme="minorHAnsi" w:cs="Arial"/>
          <w:sz w:val="20"/>
          <w:szCs w:val="20"/>
        </w:rPr>
        <w:t xml:space="preserve">ono et du </w:t>
      </w:r>
      <w:r w:rsidR="001523CA">
        <w:rPr>
          <w:rFonts w:asciiTheme="minorHAnsi" w:hAnsiTheme="minorHAnsi" w:cs="Arial"/>
          <w:sz w:val="20"/>
          <w:szCs w:val="20"/>
        </w:rPr>
        <w:t>C</w:t>
      </w:r>
      <w:r w:rsidR="001523CA" w:rsidRPr="009D23E1">
        <w:rPr>
          <w:rFonts w:asciiTheme="minorHAnsi" w:hAnsiTheme="minorHAnsi" w:cs="Arial"/>
          <w:sz w:val="20"/>
          <w:szCs w:val="20"/>
        </w:rPr>
        <w:t>ouffo</w:t>
      </w:r>
      <w:r w:rsidR="001523CA">
        <w:rPr>
          <w:rFonts w:asciiTheme="minorHAnsi" w:hAnsiTheme="minorHAnsi" w:cs="Arial"/>
          <w:sz w:val="20"/>
          <w:szCs w:val="20"/>
        </w:rPr>
        <w:t>.</w:t>
      </w:r>
    </w:p>
    <w:p w:rsidR="00EA3F66" w:rsidRPr="00A3749D" w:rsidRDefault="00EA3F66" w:rsidP="001C0641">
      <w:pPr>
        <w:pStyle w:val="Paragraphedeliste"/>
        <w:ind w:left="0"/>
        <w:jc w:val="both"/>
        <w:rPr>
          <w:rFonts w:asciiTheme="minorHAnsi" w:hAnsiTheme="minorHAnsi" w:cs="Arial"/>
          <w:sz w:val="20"/>
          <w:szCs w:val="20"/>
        </w:rPr>
      </w:pPr>
    </w:p>
    <w:p w:rsidR="00EA3F66" w:rsidRPr="00A3749D" w:rsidRDefault="00F75C63" w:rsidP="001C0641">
      <w:pPr>
        <w:pStyle w:val="Paragraphedeliste"/>
        <w:ind w:left="0"/>
        <w:jc w:val="both"/>
        <w:rPr>
          <w:rFonts w:asciiTheme="minorHAnsi" w:hAnsiTheme="minorHAnsi" w:cs="Arial"/>
          <w:sz w:val="20"/>
          <w:szCs w:val="20"/>
        </w:rPr>
      </w:pPr>
      <w:r w:rsidRPr="00A3749D">
        <w:rPr>
          <w:rFonts w:asciiTheme="minorHAnsi" w:hAnsiTheme="minorHAnsi" w:cs="Arial"/>
          <w:sz w:val="20"/>
          <w:szCs w:val="20"/>
        </w:rPr>
        <w:t xml:space="preserve">A cet effet, les Maires des Communes </w:t>
      </w:r>
      <w:r w:rsidR="009D23E1">
        <w:rPr>
          <w:rFonts w:asciiTheme="minorHAnsi" w:hAnsiTheme="minorHAnsi" w:cs="Arial"/>
          <w:sz w:val="20"/>
          <w:szCs w:val="20"/>
        </w:rPr>
        <w:t xml:space="preserve">d’Athiémé, Bopa, </w:t>
      </w:r>
      <w:r w:rsidRPr="00A3749D">
        <w:rPr>
          <w:rFonts w:asciiTheme="minorHAnsi" w:hAnsiTheme="minorHAnsi" w:cs="Arial"/>
          <w:sz w:val="20"/>
          <w:szCs w:val="20"/>
        </w:rPr>
        <w:t xml:space="preserve">Dogbo, </w:t>
      </w:r>
      <w:r w:rsidR="009D23E1">
        <w:rPr>
          <w:rFonts w:asciiTheme="minorHAnsi" w:hAnsiTheme="minorHAnsi" w:cs="Arial"/>
          <w:sz w:val="20"/>
          <w:szCs w:val="20"/>
        </w:rPr>
        <w:t xml:space="preserve"> et </w:t>
      </w:r>
      <w:r w:rsidRPr="00A3749D">
        <w:rPr>
          <w:rFonts w:asciiTheme="minorHAnsi" w:hAnsiTheme="minorHAnsi" w:cs="Arial"/>
          <w:sz w:val="20"/>
          <w:szCs w:val="20"/>
        </w:rPr>
        <w:t xml:space="preserve">Lalo, invitent, par le présent Appel d’Offres, les </w:t>
      </w:r>
      <w:r w:rsidR="006A34D3">
        <w:rPr>
          <w:rFonts w:asciiTheme="minorHAnsi" w:hAnsiTheme="minorHAnsi" w:cs="Arial"/>
          <w:sz w:val="20"/>
          <w:szCs w:val="20"/>
        </w:rPr>
        <w:t>Bureaux d’études intéressé</w:t>
      </w:r>
      <w:r w:rsidRPr="00A3749D">
        <w:rPr>
          <w:rFonts w:asciiTheme="minorHAnsi" w:hAnsiTheme="minorHAnsi" w:cs="Arial"/>
          <w:sz w:val="20"/>
          <w:szCs w:val="20"/>
        </w:rPr>
        <w:t>s à soumettre une proposition technique et financière sous pli fermé pour les travaux sus indiqués</w:t>
      </w:r>
      <w:r w:rsidRPr="00A3749D">
        <w:rPr>
          <w:rFonts w:asciiTheme="minorHAnsi" w:hAnsiTheme="minorHAnsi" w:cs="Arial"/>
          <w:b/>
          <w:bCs/>
          <w:sz w:val="20"/>
          <w:szCs w:val="20"/>
        </w:rPr>
        <w:t>.</w:t>
      </w:r>
      <w:r w:rsidRPr="00A3749D">
        <w:rPr>
          <w:rFonts w:asciiTheme="minorHAnsi" w:hAnsiTheme="minorHAnsi" w:cs="Arial"/>
          <w:sz w:val="20"/>
          <w:szCs w:val="20"/>
        </w:rPr>
        <w:t xml:space="preserve"> </w:t>
      </w:r>
    </w:p>
    <w:p w:rsidR="00EA3F66" w:rsidRPr="00A3749D" w:rsidRDefault="00EA3F66" w:rsidP="001C0641">
      <w:pPr>
        <w:pStyle w:val="Paragraphedeliste"/>
        <w:ind w:left="0"/>
        <w:jc w:val="both"/>
        <w:rPr>
          <w:rFonts w:asciiTheme="minorHAnsi" w:hAnsiTheme="minorHAnsi" w:cs="Arial"/>
          <w:sz w:val="20"/>
          <w:szCs w:val="20"/>
        </w:rPr>
      </w:pPr>
    </w:p>
    <w:p w:rsidR="001652BC" w:rsidRDefault="001652BC" w:rsidP="001C0641">
      <w:pPr>
        <w:pStyle w:val="Paragraphedeliste"/>
        <w:ind w:left="0"/>
        <w:jc w:val="both"/>
        <w:rPr>
          <w:rFonts w:asciiTheme="minorHAnsi" w:hAnsiTheme="minorHAnsi" w:cs="Arial"/>
          <w:sz w:val="20"/>
          <w:szCs w:val="20"/>
        </w:rPr>
      </w:pPr>
      <w:r w:rsidRPr="00A3749D">
        <w:rPr>
          <w:rFonts w:asciiTheme="minorHAnsi" w:hAnsiTheme="minorHAnsi" w:cs="Arial"/>
          <w:sz w:val="20"/>
          <w:szCs w:val="20"/>
        </w:rPr>
        <w:t>La présente consultation a pour objet</w:t>
      </w:r>
      <w:r w:rsidR="009D23E1">
        <w:rPr>
          <w:rFonts w:asciiTheme="minorHAnsi" w:hAnsiTheme="minorHAnsi" w:cs="Arial"/>
          <w:sz w:val="20"/>
          <w:szCs w:val="20"/>
        </w:rPr>
        <w:t> : L</w:t>
      </w:r>
      <w:r w:rsidR="009D23E1" w:rsidRPr="009D23E1">
        <w:rPr>
          <w:rFonts w:asciiTheme="minorHAnsi" w:hAnsiTheme="minorHAnsi" w:cs="Arial"/>
          <w:sz w:val="20"/>
          <w:szCs w:val="20"/>
        </w:rPr>
        <w:t xml:space="preserve">a </w:t>
      </w:r>
      <w:r w:rsidR="009A1ABF" w:rsidRPr="009D23E1">
        <w:rPr>
          <w:rFonts w:asciiTheme="minorHAnsi" w:hAnsiTheme="minorHAnsi" w:cs="Arial"/>
          <w:sz w:val="20"/>
          <w:szCs w:val="20"/>
        </w:rPr>
        <w:t>réalisation</w:t>
      </w:r>
      <w:r w:rsidR="009D23E1" w:rsidRPr="009D23E1">
        <w:rPr>
          <w:rFonts w:asciiTheme="minorHAnsi" w:hAnsiTheme="minorHAnsi" w:cs="Arial"/>
          <w:sz w:val="20"/>
          <w:szCs w:val="20"/>
        </w:rPr>
        <w:t xml:space="preserve"> </w:t>
      </w:r>
      <w:r w:rsidR="009D23E1">
        <w:rPr>
          <w:rFonts w:asciiTheme="minorHAnsi" w:hAnsiTheme="minorHAnsi" w:cs="Arial"/>
          <w:sz w:val="20"/>
          <w:szCs w:val="20"/>
        </w:rPr>
        <w:t xml:space="preserve">des </w:t>
      </w:r>
      <w:r w:rsidR="009A1ABF">
        <w:rPr>
          <w:rFonts w:asciiTheme="minorHAnsi" w:hAnsiTheme="minorHAnsi" w:cs="Arial"/>
          <w:sz w:val="20"/>
          <w:szCs w:val="20"/>
        </w:rPr>
        <w:t>é</w:t>
      </w:r>
      <w:r w:rsidR="009D23E1" w:rsidRPr="009D23E1">
        <w:rPr>
          <w:rFonts w:asciiTheme="minorHAnsi" w:hAnsiTheme="minorHAnsi" w:cs="Arial"/>
          <w:sz w:val="20"/>
          <w:szCs w:val="20"/>
        </w:rPr>
        <w:t>tudes de faisabilit</w:t>
      </w:r>
      <w:r w:rsidR="009A1ABF">
        <w:rPr>
          <w:rFonts w:asciiTheme="minorHAnsi" w:hAnsiTheme="minorHAnsi" w:cs="Arial"/>
          <w:sz w:val="20"/>
          <w:szCs w:val="20"/>
        </w:rPr>
        <w:t>é</w:t>
      </w:r>
      <w:r w:rsidR="009D23E1" w:rsidRPr="009D23E1">
        <w:rPr>
          <w:rFonts w:asciiTheme="minorHAnsi" w:hAnsiTheme="minorHAnsi" w:cs="Arial"/>
          <w:sz w:val="20"/>
          <w:szCs w:val="20"/>
        </w:rPr>
        <w:t xml:space="preserve"> et le contrôle des travaux d’</w:t>
      </w:r>
      <w:r w:rsidR="009A1ABF" w:rsidRPr="009D23E1">
        <w:rPr>
          <w:rFonts w:asciiTheme="minorHAnsi" w:hAnsiTheme="minorHAnsi" w:cs="Arial"/>
          <w:sz w:val="20"/>
          <w:szCs w:val="20"/>
        </w:rPr>
        <w:t>aménagements</w:t>
      </w:r>
      <w:r w:rsidR="009D23E1" w:rsidRPr="009D23E1">
        <w:rPr>
          <w:rFonts w:asciiTheme="minorHAnsi" w:hAnsiTheme="minorHAnsi" w:cs="Arial"/>
          <w:sz w:val="20"/>
          <w:szCs w:val="20"/>
        </w:rPr>
        <w:t xml:space="preserve">, de </w:t>
      </w:r>
      <w:r w:rsidR="009A1ABF" w:rsidRPr="009D23E1">
        <w:rPr>
          <w:rFonts w:asciiTheme="minorHAnsi" w:hAnsiTheme="minorHAnsi" w:cs="Arial"/>
          <w:sz w:val="20"/>
          <w:szCs w:val="20"/>
        </w:rPr>
        <w:t>réhabilitation</w:t>
      </w:r>
      <w:r w:rsidR="009D23E1" w:rsidRPr="009D23E1">
        <w:rPr>
          <w:rFonts w:asciiTheme="minorHAnsi" w:hAnsiTheme="minorHAnsi" w:cs="Arial"/>
          <w:sz w:val="20"/>
          <w:szCs w:val="20"/>
        </w:rPr>
        <w:t xml:space="preserve"> et d’extension de</w:t>
      </w:r>
      <w:r w:rsidR="006A34D3">
        <w:rPr>
          <w:rFonts w:asciiTheme="minorHAnsi" w:hAnsiTheme="minorHAnsi" w:cs="Arial"/>
          <w:sz w:val="20"/>
          <w:szCs w:val="20"/>
        </w:rPr>
        <w:t>s</w:t>
      </w:r>
      <w:r w:rsidR="009D23E1" w:rsidRPr="009D23E1">
        <w:rPr>
          <w:rFonts w:asciiTheme="minorHAnsi" w:hAnsiTheme="minorHAnsi" w:cs="Arial"/>
          <w:sz w:val="20"/>
          <w:szCs w:val="20"/>
        </w:rPr>
        <w:t xml:space="preserve"> </w:t>
      </w:r>
      <w:r w:rsidR="009A1ABF" w:rsidRPr="009D23E1">
        <w:rPr>
          <w:rFonts w:asciiTheme="minorHAnsi" w:hAnsiTheme="minorHAnsi" w:cs="Arial"/>
          <w:sz w:val="20"/>
          <w:szCs w:val="20"/>
        </w:rPr>
        <w:t>systèmes</w:t>
      </w:r>
      <w:r w:rsidR="009D23E1" w:rsidRPr="009D23E1">
        <w:rPr>
          <w:rFonts w:asciiTheme="minorHAnsi" w:hAnsiTheme="minorHAnsi" w:cs="Arial"/>
          <w:sz w:val="20"/>
          <w:szCs w:val="20"/>
        </w:rPr>
        <w:t xml:space="preserve"> d’eau aliment</w:t>
      </w:r>
      <w:r w:rsidR="006A34D3">
        <w:rPr>
          <w:rFonts w:asciiTheme="minorHAnsi" w:hAnsiTheme="minorHAnsi" w:cs="Arial"/>
          <w:sz w:val="20"/>
          <w:szCs w:val="20"/>
        </w:rPr>
        <w:t>é</w:t>
      </w:r>
      <w:r w:rsidR="009D23E1" w:rsidRPr="009D23E1">
        <w:rPr>
          <w:rFonts w:asciiTheme="minorHAnsi" w:hAnsiTheme="minorHAnsi" w:cs="Arial"/>
          <w:sz w:val="20"/>
          <w:szCs w:val="20"/>
        </w:rPr>
        <w:t xml:space="preserve">s par les forages </w:t>
      </w:r>
      <w:r w:rsidR="009A1ABF" w:rsidRPr="009D23E1">
        <w:rPr>
          <w:rFonts w:asciiTheme="minorHAnsi" w:hAnsiTheme="minorHAnsi" w:cs="Arial"/>
          <w:sz w:val="20"/>
          <w:szCs w:val="20"/>
        </w:rPr>
        <w:t>artésiens</w:t>
      </w:r>
      <w:r w:rsidR="009D23E1" w:rsidRPr="009D23E1">
        <w:rPr>
          <w:rFonts w:asciiTheme="minorHAnsi" w:hAnsiTheme="minorHAnsi" w:cs="Arial"/>
          <w:sz w:val="20"/>
          <w:szCs w:val="20"/>
        </w:rPr>
        <w:t xml:space="preserve"> dans les communes d’</w:t>
      </w:r>
      <w:r w:rsidR="009A1ABF">
        <w:rPr>
          <w:rFonts w:asciiTheme="minorHAnsi" w:hAnsiTheme="minorHAnsi" w:cs="Arial"/>
          <w:sz w:val="20"/>
          <w:szCs w:val="20"/>
        </w:rPr>
        <w:t>A</w:t>
      </w:r>
      <w:r w:rsidR="009D23E1" w:rsidRPr="009D23E1">
        <w:rPr>
          <w:rFonts w:asciiTheme="minorHAnsi" w:hAnsiTheme="minorHAnsi" w:cs="Arial"/>
          <w:sz w:val="20"/>
          <w:szCs w:val="20"/>
        </w:rPr>
        <w:t xml:space="preserve">thieme, de </w:t>
      </w:r>
      <w:r w:rsidR="009A1ABF">
        <w:rPr>
          <w:rFonts w:asciiTheme="minorHAnsi" w:hAnsiTheme="minorHAnsi" w:cs="Arial"/>
          <w:sz w:val="20"/>
          <w:szCs w:val="20"/>
        </w:rPr>
        <w:t>B</w:t>
      </w:r>
      <w:r w:rsidR="009D23E1" w:rsidRPr="009D23E1">
        <w:rPr>
          <w:rFonts w:asciiTheme="minorHAnsi" w:hAnsiTheme="minorHAnsi" w:cs="Arial"/>
          <w:sz w:val="20"/>
          <w:szCs w:val="20"/>
        </w:rPr>
        <w:t xml:space="preserve">opa, de </w:t>
      </w:r>
      <w:r w:rsidR="009A1ABF">
        <w:rPr>
          <w:rFonts w:asciiTheme="minorHAnsi" w:hAnsiTheme="minorHAnsi" w:cs="Arial"/>
          <w:sz w:val="20"/>
          <w:szCs w:val="20"/>
        </w:rPr>
        <w:t>D</w:t>
      </w:r>
      <w:r w:rsidR="009D23E1" w:rsidRPr="009D23E1">
        <w:rPr>
          <w:rFonts w:asciiTheme="minorHAnsi" w:hAnsiTheme="minorHAnsi" w:cs="Arial"/>
          <w:sz w:val="20"/>
          <w:szCs w:val="20"/>
        </w:rPr>
        <w:t xml:space="preserve">ogbo et de </w:t>
      </w:r>
      <w:r w:rsidR="009A1ABF">
        <w:rPr>
          <w:rFonts w:asciiTheme="minorHAnsi" w:hAnsiTheme="minorHAnsi" w:cs="Arial"/>
          <w:sz w:val="20"/>
          <w:szCs w:val="20"/>
        </w:rPr>
        <w:t>L</w:t>
      </w:r>
      <w:r w:rsidR="009D23E1" w:rsidRPr="009D23E1">
        <w:rPr>
          <w:rFonts w:asciiTheme="minorHAnsi" w:hAnsiTheme="minorHAnsi" w:cs="Arial"/>
          <w:sz w:val="20"/>
          <w:szCs w:val="20"/>
        </w:rPr>
        <w:t xml:space="preserve">alo dans les </w:t>
      </w:r>
      <w:r w:rsidR="009A1ABF" w:rsidRPr="009D23E1">
        <w:rPr>
          <w:rFonts w:asciiTheme="minorHAnsi" w:hAnsiTheme="minorHAnsi" w:cs="Arial"/>
          <w:sz w:val="20"/>
          <w:szCs w:val="20"/>
        </w:rPr>
        <w:t>départements</w:t>
      </w:r>
      <w:r w:rsidR="009D23E1" w:rsidRPr="009D23E1">
        <w:rPr>
          <w:rFonts w:asciiTheme="minorHAnsi" w:hAnsiTheme="minorHAnsi" w:cs="Arial"/>
          <w:sz w:val="20"/>
          <w:szCs w:val="20"/>
        </w:rPr>
        <w:t xml:space="preserve"> du </w:t>
      </w:r>
      <w:r w:rsidR="009A1ABF">
        <w:rPr>
          <w:rFonts w:asciiTheme="minorHAnsi" w:hAnsiTheme="minorHAnsi" w:cs="Arial"/>
          <w:sz w:val="20"/>
          <w:szCs w:val="20"/>
        </w:rPr>
        <w:t>M</w:t>
      </w:r>
      <w:r w:rsidR="009D23E1" w:rsidRPr="009D23E1">
        <w:rPr>
          <w:rFonts w:asciiTheme="minorHAnsi" w:hAnsiTheme="minorHAnsi" w:cs="Arial"/>
          <w:sz w:val="20"/>
          <w:szCs w:val="20"/>
        </w:rPr>
        <w:t xml:space="preserve">ono et du </w:t>
      </w:r>
      <w:r w:rsidR="009A1ABF">
        <w:rPr>
          <w:rFonts w:asciiTheme="minorHAnsi" w:hAnsiTheme="minorHAnsi" w:cs="Arial"/>
          <w:sz w:val="20"/>
          <w:szCs w:val="20"/>
        </w:rPr>
        <w:t>C</w:t>
      </w:r>
      <w:r w:rsidR="009D23E1" w:rsidRPr="009D23E1">
        <w:rPr>
          <w:rFonts w:asciiTheme="minorHAnsi" w:hAnsiTheme="minorHAnsi" w:cs="Arial"/>
          <w:sz w:val="20"/>
          <w:szCs w:val="20"/>
        </w:rPr>
        <w:t>ouffo.</w:t>
      </w:r>
    </w:p>
    <w:p w:rsidR="009D23E1" w:rsidRPr="00A3749D" w:rsidRDefault="009D23E1" w:rsidP="001C0641">
      <w:pPr>
        <w:pStyle w:val="Paragraphedeliste"/>
        <w:ind w:left="0"/>
        <w:jc w:val="both"/>
        <w:rPr>
          <w:rFonts w:asciiTheme="minorHAnsi" w:hAnsiTheme="minorHAnsi" w:cs="Arial"/>
          <w:sz w:val="20"/>
          <w:szCs w:val="20"/>
        </w:rPr>
      </w:pPr>
    </w:p>
    <w:p w:rsidR="00E025E1" w:rsidRPr="00A3749D" w:rsidRDefault="001652BC" w:rsidP="001C0641">
      <w:pPr>
        <w:jc w:val="both"/>
        <w:rPr>
          <w:rFonts w:asciiTheme="minorHAnsi" w:hAnsiTheme="minorHAnsi" w:cs="Arial"/>
          <w:bCs/>
          <w:color w:val="000000"/>
          <w:sz w:val="20"/>
          <w:szCs w:val="20"/>
        </w:rPr>
      </w:pPr>
      <w:r w:rsidRPr="00A3749D">
        <w:rPr>
          <w:rFonts w:asciiTheme="minorHAnsi" w:hAnsiTheme="minorHAnsi" w:cs="Arial"/>
          <w:sz w:val="20"/>
          <w:szCs w:val="20"/>
        </w:rPr>
        <w:t xml:space="preserve">Les travaux sont répartis </w:t>
      </w:r>
      <w:r w:rsidRPr="00A3749D">
        <w:rPr>
          <w:rFonts w:asciiTheme="minorHAnsi" w:hAnsiTheme="minorHAnsi" w:cs="Arial"/>
          <w:bCs/>
          <w:color w:val="000000"/>
          <w:sz w:val="20"/>
          <w:szCs w:val="20"/>
        </w:rPr>
        <w:t xml:space="preserve">en </w:t>
      </w:r>
      <w:r w:rsidR="003E1D2C">
        <w:rPr>
          <w:rFonts w:asciiTheme="minorHAnsi" w:hAnsiTheme="minorHAnsi" w:cs="Arial"/>
          <w:bCs/>
          <w:color w:val="000000" w:themeColor="text1"/>
          <w:sz w:val="20"/>
          <w:szCs w:val="20"/>
        </w:rPr>
        <w:t>quatre</w:t>
      </w:r>
      <w:r w:rsidRPr="00A3749D">
        <w:rPr>
          <w:rFonts w:asciiTheme="minorHAnsi" w:hAnsiTheme="minorHAnsi" w:cs="Arial"/>
          <w:bCs/>
          <w:color w:val="000000" w:themeColor="text1"/>
          <w:sz w:val="20"/>
          <w:szCs w:val="20"/>
        </w:rPr>
        <w:t xml:space="preserve"> (0</w:t>
      </w:r>
      <w:r w:rsidR="009A1ABF">
        <w:rPr>
          <w:rFonts w:asciiTheme="minorHAnsi" w:hAnsiTheme="minorHAnsi" w:cs="Arial"/>
          <w:bCs/>
          <w:color w:val="000000" w:themeColor="text1"/>
          <w:sz w:val="20"/>
          <w:szCs w:val="20"/>
        </w:rPr>
        <w:t>4</w:t>
      </w:r>
      <w:r w:rsidRPr="00A3749D">
        <w:rPr>
          <w:rFonts w:asciiTheme="minorHAnsi" w:hAnsiTheme="minorHAnsi" w:cs="Arial"/>
          <w:bCs/>
          <w:color w:val="000000" w:themeColor="text1"/>
          <w:sz w:val="20"/>
          <w:szCs w:val="20"/>
        </w:rPr>
        <w:t>) lots constitués comme suit</w:t>
      </w:r>
      <w:r w:rsidRPr="00A3749D">
        <w:rPr>
          <w:rFonts w:asciiTheme="minorHAnsi" w:hAnsiTheme="minorHAnsi" w:cs="Arial"/>
          <w:bCs/>
          <w:color w:val="FF0000"/>
          <w:sz w:val="20"/>
          <w:szCs w:val="20"/>
        </w:rPr>
        <w:t xml:space="preserve"> </w:t>
      </w:r>
      <w:r w:rsidRPr="00A3749D">
        <w:rPr>
          <w:rFonts w:asciiTheme="minorHAnsi" w:hAnsiTheme="minorHAnsi" w:cs="Arial"/>
          <w:bCs/>
          <w:color w:val="000000"/>
          <w:sz w:val="20"/>
          <w:szCs w:val="20"/>
        </w:rPr>
        <w:t>:</w:t>
      </w:r>
    </w:p>
    <w:p w:rsidR="00F15A19" w:rsidRPr="001523CA" w:rsidRDefault="00F15A19" w:rsidP="005E18D2">
      <w:pPr>
        <w:pStyle w:val="Blockquote"/>
        <w:spacing w:before="120" w:after="120" w:line="276" w:lineRule="auto"/>
        <w:ind w:left="0" w:right="0"/>
        <w:jc w:val="both"/>
        <w:rPr>
          <w:rFonts w:asciiTheme="minorHAnsi" w:hAnsiTheme="minorHAnsi" w:cs="Arial"/>
          <w:snapToGrid/>
          <w:sz w:val="20"/>
          <w:lang w:val="fr-FR" w:eastAsia="fr-FR" w:bidi="he-IL"/>
        </w:rPr>
      </w:pPr>
      <w:r w:rsidRPr="001523CA">
        <w:rPr>
          <w:rFonts w:asciiTheme="minorHAnsi" w:hAnsiTheme="minorHAnsi" w:cs="Arial"/>
          <w:b/>
          <w:snapToGrid/>
          <w:sz w:val="20"/>
          <w:u w:val="single"/>
          <w:lang w:val="fr-FR" w:eastAsia="fr-FR" w:bidi="he-IL"/>
        </w:rPr>
        <w:t>Lot 1</w:t>
      </w:r>
      <w:r w:rsidR="001523CA" w:rsidRPr="001523CA">
        <w:rPr>
          <w:rFonts w:asciiTheme="minorHAnsi" w:hAnsiTheme="minorHAnsi" w:cs="Arial"/>
          <w:snapToGrid/>
          <w:sz w:val="20"/>
          <w:lang w:val="fr-FR" w:eastAsia="fr-FR" w:bidi="he-IL"/>
        </w:rPr>
        <w:t xml:space="preserve"> </w:t>
      </w:r>
      <w:r w:rsidRPr="001523CA">
        <w:rPr>
          <w:rFonts w:asciiTheme="minorHAnsi" w:hAnsiTheme="minorHAnsi" w:cs="Arial"/>
          <w:snapToGrid/>
          <w:sz w:val="20"/>
          <w:lang w:val="fr-FR" w:eastAsia="fr-FR" w:bidi="he-IL"/>
        </w:rPr>
        <w:t>: Réalisation des études de faisabilité et le contrôle des travaux d’aménagements pour l’AEP et de réalisation d’un réseau d’irrigation alimentés par le forage artésien de Adamè dans la Commune d’Athiémé (département du Mono).</w:t>
      </w:r>
    </w:p>
    <w:p w:rsidR="00F15A19" w:rsidRPr="001523CA" w:rsidRDefault="001523CA" w:rsidP="005E18D2">
      <w:pPr>
        <w:pStyle w:val="Blockquote"/>
        <w:spacing w:before="120" w:after="120" w:line="276" w:lineRule="auto"/>
        <w:ind w:left="0" w:right="0"/>
        <w:jc w:val="both"/>
        <w:rPr>
          <w:rFonts w:asciiTheme="minorHAnsi" w:hAnsiTheme="minorHAnsi" w:cs="Arial"/>
          <w:snapToGrid/>
          <w:sz w:val="20"/>
          <w:lang w:val="fr-FR" w:eastAsia="fr-FR" w:bidi="he-IL"/>
        </w:rPr>
      </w:pPr>
      <w:r w:rsidRPr="001523CA">
        <w:rPr>
          <w:rFonts w:asciiTheme="minorHAnsi" w:hAnsiTheme="minorHAnsi" w:cs="Arial"/>
          <w:b/>
          <w:snapToGrid/>
          <w:sz w:val="20"/>
          <w:u w:val="single"/>
          <w:lang w:val="fr-FR" w:eastAsia="fr-FR" w:bidi="he-IL"/>
        </w:rPr>
        <w:t xml:space="preserve">Lot 2 </w:t>
      </w:r>
      <w:r w:rsidR="00F15A19" w:rsidRPr="001523CA">
        <w:rPr>
          <w:rFonts w:asciiTheme="minorHAnsi" w:hAnsiTheme="minorHAnsi" w:cs="Arial"/>
          <w:b/>
          <w:snapToGrid/>
          <w:sz w:val="20"/>
          <w:u w:val="single"/>
          <w:lang w:val="fr-FR" w:eastAsia="fr-FR" w:bidi="he-IL"/>
        </w:rPr>
        <w:t>:</w:t>
      </w:r>
      <w:r w:rsidR="00F15A19" w:rsidRPr="001523CA">
        <w:rPr>
          <w:rFonts w:asciiTheme="minorHAnsi" w:hAnsiTheme="minorHAnsi" w:cs="Arial"/>
          <w:snapToGrid/>
          <w:sz w:val="20"/>
          <w:lang w:val="fr-FR" w:eastAsia="fr-FR" w:bidi="he-IL"/>
        </w:rPr>
        <w:t xml:space="preserve"> Réalisation des études de faisabilité et le contrôle des travaux de réhabilitation de la tête de forage, d’aménagements pour l’AEP, et installation d’un réseau d’irrigation alimentés par le forage artésien dans la Commune de Bopa (département du Mono). </w:t>
      </w:r>
    </w:p>
    <w:p w:rsidR="00F15A19" w:rsidRPr="008A3163" w:rsidRDefault="00F15A19" w:rsidP="005E18D2">
      <w:pPr>
        <w:pStyle w:val="Blockquote"/>
        <w:spacing w:before="120" w:after="120" w:line="276" w:lineRule="auto"/>
        <w:ind w:left="0" w:right="0"/>
        <w:jc w:val="both"/>
        <w:rPr>
          <w:rFonts w:asciiTheme="minorHAnsi" w:hAnsiTheme="minorHAnsi" w:cs="Arial"/>
          <w:snapToGrid/>
          <w:sz w:val="20"/>
          <w:lang w:val="fr-FR" w:eastAsia="fr-FR" w:bidi="he-IL"/>
        </w:rPr>
      </w:pPr>
      <w:r w:rsidRPr="008A3163">
        <w:rPr>
          <w:rFonts w:asciiTheme="minorHAnsi" w:hAnsiTheme="minorHAnsi" w:cs="Arial"/>
          <w:b/>
          <w:snapToGrid/>
          <w:sz w:val="20"/>
          <w:u w:val="single"/>
          <w:lang w:val="fr-FR" w:eastAsia="fr-FR" w:bidi="he-IL"/>
        </w:rPr>
        <w:t>Lot 3</w:t>
      </w:r>
      <w:r w:rsidRPr="008A3163">
        <w:rPr>
          <w:rFonts w:asciiTheme="minorHAnsi" w:hAnsiTheme="minorHAnsi" w:cs="Arial"/>
          <w:snapToGrid/>
          <w:sz w:val="20"/>
          <w:lang w:val="fr-FR" w:eastAsia="fr-FR" w:bidi="he-IL"/>
        </w:rPr>
        <w:t> : Réalisation des études de faisabilité et le contrôle des travaux d’extension d’un réseau d’irrigation et de réalisation d’infrastructure pour la transformation du manioc alimentés par le forage artésien dans la Commune de Dogbo (département du Couffo).</w:t>
      </w:r>
    </w:p>
    <w:p w:rsidR="00F15A19" w:rsidRPr="008A3163" w:rsidRDefault="00F15A19" w:rsidP="005E18D2">
      <w:pPr>
        <w:pStyle w:val="Blockquote"/>
        <w:spacing w:before="120" w:after="120" w:line="276" w:lineRule="auto"/>
        <w:ind w:left="0" w:right="0"/>
        <w:jc w:val="both"/>
        <w:rPr>
          <w:rFonts w:asciiTheme="minorHAnsi" w:hAnsiTheme="minorHAnsi" w:cs="Arial"/>
          <w:snapToGrid/>
          <w:sz w:val="20"/>
          <w:lang w:val="fr-FR" w:eastAsia="fr-FR" w:bidi="he-IL"/>
        </w:rPr>
      </w:pPr>
      <w:r w:rsidRPr="008A3163">
        <w:rPr>
          <w:rFonts w:asciiTheme="minorHAnsi" w:hAnsiTheme="minorHAnsi" w:cs="Arial"/>
          <w:b/>
          <w:snapToGrid/>
          <w:sz w:val="20"/>
          <w:u w:val="single"/>
          <w:lang w:val="fr-FR" w:eastAsia="fr-FR" w:bidi="he-IL"/>
        </w:rPr>
        <w:t>Lot 4 :</w:t>
      </w:r>
      <w:r w:rsidRPr="008A3163">
        <w:rPr>
          <w:rFonts w:asciiTheme="minorHAnsi" w:hAnsiTheme="minorHAnsi" w:cs="Arial"/>
          <w:snapToGrid/>
          <w:sz w:val="20"/>
          <w:lang w:val="fr-FR" w:eastAsia="fr-FR" w:bidi="he-IL"/>
        </w:rPr>
        <w:t xml:space="preserve"> Réalisation des études de faisabilité et le contrôle des travaux de réhabilitation/réalisation de la tête de forage, des BF, d’extension/réalisation du réseau d’irrigation alimenté</w:t>
      </w:r>
      <w:r w:rsidR="006A34D3">
        <w:rPr>
          <w:rFonts w:asciiTheme="minorHAnsi" w:hAnsiTheme="minorHAnsi" w:cs="Arial"/>
          <w:snapToGrid/>
          <w:sz w:val="20"/>
          <w:lang w:val="fr-FR" w:eastAsia="fr-FR" w:bidi="he-IL"/>
        </w:rPr>
        <w:t>s</w:t>
      </w:r>
      <w:r w:rsidRPr="008A3163">
        <w:rPr>
          <w:rFonts w:asciiTheme="minorHAnsi" w:hAnsiTheme="minorHAnsi" w:cs="Arial"/>
          <w:snapToGrid/>
          <w:sz w:val="20"/>
          <w:lang w:val="fr-FR" w:eastAsia="fr-FR" w:bidi="he-IL"/>
        </w:rPr>
        <w:t xml:space="preserve"> par les forages artésiens à Hessa et à Zounhomè dans la Commune</w:t>
      </w:r>
      <w:r w:rsidR="006A34D3">
        <w:rPr>
          <w:rFonts w:asciiTheme="minorHAnsi" w:hAnsiTheme="minorHAnsi" w:cs="Arial"/>
          <w:snapToGrid/>
          <w:sz w:val="20"/>
          <w:lang w:val="fr-FR" w:eastAsia="fr-FR" w:bidi="he-IL"/>
        </w:rPr>
        <w:t xml:space="preserve"> de</w:t>
      </w:r>
      <w:r w:rsidRPr="008A3163">
        <w:rPr>
          <w:rFonts w:asciiTheme="minorHAnsi" w:hAnsiTheme="minorHAnsi" w:cs="Arial"/>
          <w:snapToGrid/>
          <w:sz w:val="20"/>
          <w:lang w:val="fr-FR" w:eastAsia="fr-FR" w:bidi="he-IL"/>
        </w:rPr>
        <w:t xml:space="preserve"> Lalo (département du Couffo).</w:t>
      </w:r>
    </w:p>
    <w:p w:rsidR="00A3749D" w:rsidRDefault="00A3749D" w:rsidP="00A3749D">
      <w:pPr>
        <w:ind w:left="-567"/>
        <w:jc w:val="both"/>
        <w:rPr>
          <w:rFonts w:asciiTheme="minorHAnsi" w:hAnsiTheme="minorHAnsi" w:cs="Arial"/>
          <w:sz w:val="20"/>
          <w:szCs w:val="20"/>
        </w:rPr>
      </w:pPr>
    </w:p>
    <w:p w:rsidR="00A3749D" w:rsidRDefault="00F75C63" w:rsidP="001C0641">
      <w:pPr>
        <w:jc w:val="both"/>
        <w:rPr>
          <w:rFonts w:asciiTheme="minorHAnsi" w:hAnsiTheme="minorHAnsi" w:cs="Arial"/>
          <w:sz w:val="20"/>
          <w:szCs w:val="20"/>
        </w:rPr>
      </w:pPr>
      <w:r w:rsidRPr="00A3749D">
        <w:rPr>
          <w:rFonts w:asciiTheme="minorHAnsi" w:hAnsiTheme="minorHAnsi" w:cs="Arial"/>
          <w:sz w:val="20"/>
          <w:szCs w:val="20"/>
        </w:rPr>
        <w:t xml:space="preserve">Les lieux spécifiques concernés par les travaux dans les communes </w:t>
      </w:r>
      <w:r w:rsidR="001652BC" w:rsidRPr="00A3749D">
        <w:rPr>
          <w:rFonts w:asciiTheme="minorHAnsi" w:hAnsiTheme="minorHAnsi" w:cs="Arial"/>
          <w:sz w:val="20"/>
          <w:szCs w:val="20"/>
        </w:rPr>
        <w:t>d’Athiémé,</w:t>
      </w:r>
      <w:r w:rsidR="009A1ABF">
        <w:rPr>
          <w:rFonts w:asciiTheme="minorHAnsi" w:hAnsiTheme="minorHAnsi" w:cs="Arial"/>
          <w:sz w:val="20"/>
          <w:szCs w:val="20"/>
        </w:rPr>
        <w:t xml:space="preserve"> Bopa </w:t>
      </w:r>
      <w:r w:rsidR="001652BC" w:rsidRPr="00A3749D">
        <w:rPr>
          <w:rFonts w:asciiTheme="minorHAnsi" w:hAnsiTheme="minorHAnsi" w:cs="Arial"/>
          <w:sz w:val="20"/>
          <w:szCs w:val="20"/>
        </w:rPr>
        <w:t>Dogbo,</w:t>
      </w:r>
      <w:r w:rsidR="009A1ABF">
        <w:rPr>
          <w:rFonts w:asciiTheme="minorHAnsi" w:hAnsiTheme="minorHAnsi" w:cs="Arial"/>
          <w:sz w:val="20"/>
          <w:szCs w:val="20"/>
        </w:rPr>
        <w:t xml:space="preserve"> et</w:t>
      </w:r>
      <w:r w:rsidR="001652BC" w:rsidRPr="00A3749D">
        <w:rPr>
          <w:rFonts w:asciiTheme="minorHAnsi" w:hAnsiTheme="minorHAnsi" w:cs="Arial"/>
          <w:sz w:val="20"/>
          <w:szCs w:val="20"/>
        </w:rPr>
        <w:t xml:space="preserve"> Lalo,</w:t>
      </w:r>
      <w:r w:rsidR="009A1ABF">
        <w:rPr>
          <w:rFonts w:asciiTheme="minorHAnsi" w:hAnsiTheme="minorHAnsi" w:cs="Arial"/>
          <w:sz w:val="20"/>
          <w:szCs w:val="20"/>
        </w:rPr>
        <w:t xml:space="preserve"> dans les </w:t>
      </w:r>
      <w:r w:rsidR="001652BC" w:rsidRPr="00A3749D">
        <w:rPr>
          <w:rFonts w:asciiTheme="minorHAnsi" w:hAnsiTheme="minorHAnsi" w:cs="Arial"/>
          <w:sz w:val="20"/>
          <w:szCs w:val="20"/>
        </w:rPr>
        <w:t xml:space="preserve"> </w:t>
      </w:r>
      <w:r w:rsidR="007362F5">
        <w:rPr>
          <w:rFonts w:asciiTheme="minorHAnsi" w:hAnsiTheme="minorHAnsi" w:cs="Arial"/>
          <w:sz w:val="20"/>
          <w:szCs w:val="20"/>
        </w:rPr>
        <w:t xml:space="preserve">arrondissements, </w:t>
      </w:r>
      <w:r w:rsidRPr="00A3749D">
        <w:rPr>
          <w:rFonts w:asciiTheme="minorHAnsi" w:hAnsiTheme="minorHAnsi" w:cs="Arial"/>
          <w:sz w:val="20"/>
          <w:szCs w:val="20"/>
        </w:rPr>
        <w:t xml:space="preserve">villages et </w:t>
      </w:r>
      <w:r w:rsidR="001523CA">
        <w:rPr>
          <w:rFonts w:asciiTheme="minorHAnsi" w:hAnsiTheme="minorHAnsi" w:cs="Arial"/>
          <w:sz w:val="20"/>
          <w:szCs w:val="20"/>
        </w:rPr>
        <w:t xml:space="preserve">localités </w:t>
      </w:r>
      <w:r w:rsidR="006A34D3">
        <w:rPr>
          <w:rFonts w:asciiTheme="minorHAnsi" w:hAnsiTheme="minorHAnsi" w:cs="Arial"/>
          <w:sz w:val="20"/>
          <w:szCs w:val="20"/>
        </w:rPr>
        <w:t xml:space="preserve">sont les </w:t>
      </w:r>
      <w:r w:rsidRPr="00A3749D">
        <w:rPr>
          <w:rFonts w:asciiTheme="minorHAnsi" w:hAnsiTheme="minorHAnsi" w:cs="Arial"/>
          <w:sz w:val="20"/>
          <w:szCs w:val="20"/>
        </w:rPr>
        <w:t xml:space="preserve">suivants :  </w:t>
      </w:r>
    </w:p>
    <w:p w:rsidR="00A3749D" w:rsidRDefault="00A3749D" w:rsidP="001C0641">
      <w:pPr>
        <w:jc w:val="both"/>
        <w:rPr>
          <w:rFonts w:asciiTheme="minorHAnsi" w:hAnsiTheme="minorHAnsi" w:cs="Arial"/>
          <w:sz w:val="20"/>
          <w:szCs w:val="20"/>
        </w:rPr>
      </w:pPr>
    </w:p>
    <w:p w:rsidR="009A1ABF" w:rsidRPr="00A3749D" w:rsidRDefault="00F75C63" w:rsidP="001C0641">
      <w:pPr>
        <w:jc w:val="both"/>
        <w:rPr>
          <w:rFonts w:asciiTheme="minorHAnsi" w:hAnsiTheme="minorHAnsi" w:cs="Arial"/>
          <w:bCs/>
          <w:color w:val="000000"/>
          <w:sz w:val="20"/>
          <w:szCs w:val="20"/>
        </w:rPr>
      </w:pPr>
      <w:r w:rsidRPr="00A3749D">
        <w:rPr>
          <w:rFonts w:asciiTheme="minorHAnsi" w:hAnsiTheme="minorHAnsi" w:cs="Arial"/>
          <w:sz w:val="20"/>
          <w:szCs w:val="20"/>
        </w:rPr>
        <w:t xml:space="preserve">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452"/>
        <w:gridCol w:w="1984"/>
        <w:gridCol w:w="1100"/>
        <w:gridCol w:w="1559"/>
        <w:gridCol w:w="2410"/>
      </w:tblGrid>
      <w:tr w:rsidR="009A1ABF" w:rsidRPr="001C0641" w:rsidTr="001523CA">
        <w:trPr>
          <w:trHeight w:val="20"/>
        </w:trPr>
        <w:tc>
          <w:tcPr>
            <w:tcW w:w="2127" w:type="dxa"/>
            <w:shd w:val="clear" w:color="auto" w:fill="F2F2F2" w:themeFill="background1" w:themeFillShade="F2"/>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DEPARTEMENT</w:t>
            </w:r>
            <w:r w:rsidR="001523CA" w:rsidRPr="001C0641">
              <w:rPr>
                <w:rFonts w:asciiTheme="minorHAnsi" w:hAnsiTheme="minorHAnsi" w:cstheme="minorHAnsi"/>
                <w:b/>
                <w:bCs/>
                <w:sz w:val="20"/>
                <w:szCs w:val="20"/>
              </w:rPr>
              <w:t>S</w:t>
            </w:r>
          </w:p>
        </w:tc>
        <w:tc>
          <w:tcPr>
            <w:tcW w:w="1452" w:type="dxa"/>
            <w:shd w:val="clear" w:color="auto" w:fill="F2F2F2" w:themeFill="background1" w:themeFillShade="F2"/>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COMMUNE</w:t>
            </w:r>
          </w:p>
        </w:tc>
        <w:tc>
          <w:tcPr>
            <w:tcW w:w="1984" w:type="dxa"/>
            <w:shd w:val="clear" w:color="auto" w:fill="F2F2F2" w:themeFill="background1" w:themeFillShade="F2"/>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ARRONDISSEMENT</w:t>
            </w:r>
          </w:p>
        </w:tc>
        <w:tc>
          <w:tcPr>
            <w:tcW w:w="1100" w:type="dxa"/>
            <w:shd w:val="clear" w:color="auto" w:fill="F2F2F2" w:themeFill="background1" w:themeFillShade="F2"/>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N° du lot</w:t>
            </w:r>
          </w:p>
        </w:tc>
        <w:tc>
          <w:tcPr>
            <w:tcW w:w="1559" w:type="dxa"/>
            <w:shd w:val="clear" w:color="auto" w:fill="F2F2F2" w:themeFill="background1" w:themeFillShade="F2"/>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VILLAGES</w:t>
            </w:r>
          </w:p>
        </w:tc>
        <w:tc>
          <w:tcPr>
            <w:tcW w:w="2410" w:type="dxa"/>
            <w:shd w:val="clear" w:color="auto" w:fill="F2F2F2" w:themeFill="background1" w:themeFillShade="F2"/>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LOCALITES</w:t>
            </w:r>
          </w:p>
        </w:tc>
      </w:tr>
      <w:tr w:rsidR="009A1ABF" w:rsidRPr="001C0641" w:rsidTr="001523CA">
        <w:trPr>
          <w:trHeight w:val="20"/>
        </w:trPr>
        <w:tc>
          <w:tcPr>
            <w:tcW w:w="2127" w:type="dxa"/>
            <w:vMerge w:val="restart"/>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MONO</w:t>
            </w:r>
          </w:p>
        </w:tc>
        <w:tc>
          <w:tcPr>
            <w:tcW w:w="1452" w:type="dxa"/>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ATHIEME</w:t>
            </w:r>
          </w:p>
          <w:p w:rsidR="001523CA" w:rsidRPr="001C0641" w:rsidRDefault="001523CA" w:rsidP="001C0641">
            <w:pPr>
              <w:jc w:val="center"/>
              <w:rPr>
                <w:rFonts w:asciiTheme="minorHAnsi" w:hAnsiTheme="minorHAnsi" w:cstheme="minorHAnsi"/>
                <w:b/>
                <w:bCs/>
                <w:sz w:val="20"/>
                <w:szCs w:val="20"/>
              </w:rPr>
            </w:pPr>
          </w:p>
        </w:tc>
        <w:tc>
          <w:tcPr>
            <w:tcW w:w="1984"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ADOHOUN</w:t>
            </w:r>
          </w:p>
        </w:tc>
        <w:tc>
          <w:tcPr>
            <w:tcW w:w="1100" w:type="dxa"/>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Lot 1</w:t>
            </w:r>
          </w:p>
        </w:tc>
        <w:tc>
          <w:tcPr>
            <w:tcW w:w="1559"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ADAME</w:t>
            </w:r>
          </w:p>
        </w:tc>
        <w:tc>
          <w:tcPr>
            <w:tcW w:w="2410"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ADAME</w:t>
            </w:r>
          </w:p>
        </w:tc>
      </w:tr>
      <w:tr w:rsidR="009A1ABF" w:rsidRPr="001C0641" w:rsidTr="001523CA">
        <w:trPr>
          <w:trHeight w:val="20"/>
        </w:trPr>
        <w:tc>
          <w:tcPr>
            <w:tcW w:w="2127" w:type="dxa"/>
            <w:vMerge/>
            <w:vAlign w:val="center"/>
          </w:tcPr>
          <w:p w:rsidR="009A1ABF" w:rsidRPr="001C0641" w:rsidRDefault="009A1ABF" w:rsidP="001C0641">
            <w:pPr>
              <w:jc w:val="center"/>
              <w:rPr>
                <w:rFonts w:asciiTheme="minorHAnsi" w:hAnsiTheme="minorHAnsi" w:cstheme="minorHAnsi"/>
                <w:b/>
                <w:bCs/>
                <w:sz w:val="20"/>
                <w:szCs w:val="20"/>
              </w:rPr>
            </w:pPr>
          </w:p>
        </w:tc>
        <w:tc>
          <w:tcPr>
            <w:tcW w:w="1452" w:type="dxa"/>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BOPA</w:t>
            </w:r>
          </w:p>
          <w:p w:rsidR="001523CA" w:rsidRPr="001C0641" w:rsidRDefault="001523CA" w:rsidP="001C0641">
            <w:pPr>
              <w:jc w:val="center"/>
              <w:rPr>
                <w:rFonts w:asciiTheme="minorHAnsi" w:hAnsiTheme="minorHAnsi" w:cstheme="minorHAnsi"/>
                <w:b/>
                <w:bCs/>
                <w:sz w:val="20"/>
                <w:szCs w:val="20"/>
              </w:rPr>
            </w:pPr>
          </w:p>
        </w:tc>
        <w:tc>
          <w:tcPr>
            <w:tcW w:w="1984"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GBAKPODJI</w:t>
            </w:r>
          </w:p>
        </w:tc>
        <w:tc>
          <w:tcPr>
            <w:tcW w:w="1100" w:type="dxa"/>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Lot 2</w:t>
            </w:r>
          </w:p>
        </w:tc>
        <w:tc>
          <w:tcPr>
            <w:tcW w:w="1559"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KPLATOÊ</w:t>
            </w:r>
          </w:p>
        </w:tc>
        <w:tc>
          <w:tcPr>
            <w:tcW w:w="2410"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 xml:space="preserve">DANDEVEHOUNHOUE </w:t>
            </w:r>
          </w:p>
        </w:tc>
      </w:tr>
      <w:tr w:rsidR="009A1ABF" w:rsidRPr="001C0641" w:rsidTr="001523CA">
        <w:trPr>
          <w:trHeight w:val="20"/>
        </w:trPr>
        <w:tc>
          <w:tcPr>
            <w:tcW w:w="2127" w:type="dxa"/>
            <w:vMerge w:val="restart"/>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 xml:space="preserve">COUFFO </w:t>
            </w:r>
          </w:p>
        </w:tc>
        <w:tc>
          <w:tcPr>
            <w:tcW w:w="1452" w:type="dxa"/>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DOGBO</w:t>
            </w:r>
          </w:p>
          <w:p w:rsidR="001523CA" w:rsidRPr="001C0641" w:rsidRDefault="001523CA" w:rsidP="001C0641">
            <w:pPr>
              <w:jc w:val="center"/>
              <w:rPr>
                <w:rFonts w:asciiTheme="minorHAnsi" w:hAnsiTheme="minorHAnsi" w:cstheme="minorHAnsi"/>
                <w:b/>
                <w:bCs/>
                <w:sz w:val="20"/>
                <w:szCs w:val="20"/>
              </w:rPr>
            </w:pPr>
          </w:p>
        </w:tc>
        <w:tc>
          <w:tcPr>
            <w:tcW w:w="1984"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TOTA</w:t>
            </w:r>
          </w:p>
        </w:tc>
        <w:tc>
          <w:tcPr>
            <w:tcW w:w="1100" w:type="dxa"/>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Lot 3</w:t>
            </w:r>
          </w:p>
        </w:tc>
        <w:tc>
          <w:tcPr>
            <w:tcW w:w="1559"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DEKANDJI</w:t>
            </w:r>
          </w:p>
        </w:tc>
        <w:tc>
          <w:tcPr>
            <w:tcW w:w="2410"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HOUEGANME</w:t>
            </w:r>
          </w:p>
        </w:tc>
      </w:tr>
      <w:tr w:rsidR="009A1ABF" w:rsidRPr="001C0641" w:rsidTr="001523CA">
        <w:trPr>
          <w:trHeight w:val="20"/>
        </w:trPr>
        <w:tc>
          <w:tcPr>
            <w:tcW w:w="2127" w:type="dxa"/>
            <w:vMerge/>
            <w:vAlign w:val="center"/>
          </w:tcPr>
          <w:p w:rsidR="009A1ABF" w:rsidRPr="001C0641" w:rsidRDefault="009A1ABF" w:rsidP="001C0641">
            <w:pPr>
              <w:jc w:val="center"/>
              <w:rPr>
                <w:rFonts w:asciiTheme="minorHAnsi" w:hAnsiTheme="minorHAnsi" w:cstheme="minorHAnsi"/>
                <w:b/>
                <w:bCs/>
                <w:sz w:val="20"/>
                <w:szCs w:val="20"/>
              </w:rPr>
            </w:pPr>
          </w:p>
        </w:tc>
        <w:tc>
          <w:tcPr>
            <w:tcW w:w="1452" w:type="dxa"/>
            <w:vMerge w:val="restart"/>
            <w:vAlign w:val="center"/>
          </w:tcPr>
          <w:p w:rsidR="009A1ABF" w:rsidRPr="001C0641" w:rsidRDefault="009A1ABF" w:rsidP="001C0641">
            <w:pPr>
              <w:jc w:val="center"/>
              <w:rPr>
                <w:rFonts w:asciiTheme="minorHAnsi" w:hAnsiTheme="minorHAnsi" w:cstheme="minorHAnsi"/>
                <w:b/>
                <w:bCs/>
                <w:sz w:val="20"/>
                <w:szCs w:val="20"/>
              </w:rPr>
            </w:pPr>
            <w:r w:rsidRPr="001C0641">
              <w:rPr>
                <w:rFonts w:asciiTheme="minorHAnsi" w:hAnsiTheme="minorHAnsi" w:cstheme="minorHAnsi"/>
                <w:b/>
                <w:bCs/>
                <w:sz w:val="20"/>
                <w:szCs w:val="20"/>
              </w:rPr>
              <w:t>LALO</w:t>
            </w:r>
          </w:p>
        </w:tc>
        <w:tc>
          <w:tcPr>
            <w:tcW w:w="1984" w:type="dxa"/>
            <w:vMerge w:val="restart"/>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TCHITO</w:t>
            </w:r>
          </w:p>
        </w:tc>
        <w:tc>
          <w:tcPr>
            <w:tcW w:w="1100" w:type="dxa"/>
            <w:vMerge w:val="restart"/>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Lot 4</w:t>
            </w:r>
          </w:p>
        </w:tc>
        <w:tc>
          <w:tcPr>
            <w:tcW w:w="1559"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ZOUNHOME</w:t>
            </w:r>
          </w:p>
          <w:p w:rsidR="001523CA" w:rsidRPr="001C0641" w:rsidRDefault="001523CA" w:rsidP="001C0641">
            <w:pPr>
              <w:jc w:val="center"/>
              <w:rPr>
                <w:rFonts w:asciiTheme="minorHAnsi" w:hAnsiTheme="minorHAnsi" w:cstheme="minorHAnsi"/>
                <w:sz w:val="20"/>
                <w:szCs w:val="20"/>
              </w:rPr>
            </w:pPr>
          </w:p>
        </w:tc>
        <w:tc>
          <w:tcPr>
            <w:tcW w:w="2410"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ZOUNHOME</w:t>
            </w:r>
          </w:p>
        </w:tc>
      </w:tr>
      <w:tr w:rsidR="009A1ABF" w:rsidRPr="001C0641" w:rsidTr="001523CA">
        <w:trPr>
          <w:trHeight w:val="403"/>
        </w:trPr>
        <w:tc>
          <w:tcPr>
            <w:tcW w:w="2127" w:type="dxa"/>
            <w:vMerge/>
            <w:vAlign w:val="center"/>
          </w:tcPr>
          <w:p w:rsidR="009A1ABF" w:rsidRPr="001C0641" w:rsidRDefault="009A1ABF" w:rsidP="001C0641">
            <w:pPr>
              <w:jc w:val="center"/>
              <w:rPr>
                <w:rFonts w:asciiTheme="minorHAnsi" w:hAnsiTheme="minorHAnsi" w:cstheme="minorHAnsi"/>
                <w:b/>
                <w:bCs/>
                <w:sz w:val="20"/>
                <w:szCs w:val="20"/>
              </w:rPr>
            </w:pPr>
          </w:p>
        </w:tc>
        <w:tc>
          <w:tcPr>
            <w:tcW w:w="1452" w:type="dxa"/>
            <w:vMerge/>
            <w:vAlign w:val="center"/>
          </w:tcPr>
          <w:p w:rsidR="009A1ABF" w:rsidRPr="001C0641" w:rsidRDefault="009A1ABF" w:rsidP="001C0641">
            <w:pPr>
              <w:jc w:val="center"/>
              <w:rPr>
                <w:rFonts w:asciiTheme="minorHAnsi" w:hAnsiTheme="minorHAnsi" w:cstheme="minorHAnsi"/>
                <w:b/>
                <w:bCs/>
                <w:sz w:val="20"/>
                <w:szCs w:val="20"/>
              </w:rPr>
            </w:pPr>
          </w:p>
        </w:tc>
        <w:tc>
          <w:tcPr>
            <w:tcW w:w="1984" w:type="dxa"/>
            <w:vMerge/>
            <w:vAlign w:val="center"/>
          </w:tcPr>
          <w:p w:rsidR="009A1ABF" w:rsidRPr="001C0641" w:rsidRDefault="009A1ABF" w:rsidP="001C0641">
            <w:pPr>
              <w:jc w:val="center"/>
              <w:rPr>
                <w:rFonts w:asciiTheme="minorHAnsi" w:hAnsiTheme="minorHAnsi" w:cstheme="minorHAnsi"/>
                <w:sz w:val="20"/>
                <w:szCs w:val="20"/>
              </w:rPr>
            </w:pPr>
          </w:p>
        </w:tc>
        <w:tc>
          <w:tcPr>
            <w:tcW w:w="1100" w:type="dxa"/>
            <w:vMerge/>
          </w:tcPr>
          <w:p w:rsidR="009A1ABF" w:rsidRPr="001C0641" w:rsidRDefault="009A1ABF" w:rsidP="001C0641">
            <w:pPr>
              <w:jc w:val="center"/>
              <w:rPr>
                <w:rFonts w:asciiTheme="minorHAnsi" w:hAnsiTheme="minorHAnsi" w:cstheme="minorHAnsi"/>
                <w:sz w:val="20"/>
                <w:szCs w:val="20"/>
              </w:rPr>
            </w:pPr>
          </w:p>
        </w:tc>
        <w:tc>
          <w:tcPr>
            <w:tcW w:w="1559"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HESSA</w:t>
            </w:r>
          </w:p>
        </w:tc>
        <w:tc>
          <w:tcPr>
            <w:tcW w:w="2410" w:type="dxa"/>
            <w:vAlign w:val="center"/>
          </w:tcPr>
          <w:p w:rsidR="009A1ABF" w:rsidRPr="001C0641" w:rsidRDefault="009A1ABF" w:rsidP="001C0641">
            <w:pPr>
              <w:jc w:val="center"/>
              <w:rPr>
                <w:rFonts w:asciiTheme="minorHAnsi" w:hAnsiTheme="minorHAnsi" w:cstheme="minorHAnsi"/>
                <w:sz w:val="20"/>
                <w:szCs w:val="20"/>
              </w:rPr>
            </w:pPr>
            <w:r w:rsidRPr="001C0641">
              <w:rPr>
                <w:rFonts w:asciiTheme="minorHAnsi" w:hAnsiTheme="minorHAnsi" w:cstheme="minorHAnsi"/>
                <w:sz w:val="20"/>
                <w:szCs w:val="20"/>
              </w:rPr>
              <w:t>HESSA</w:t>
            </w:r>
          </w:p>
        </w:tc>
      </w:tr>
    </w:tbl>
    <w:p w:rsidR="00F75C63" w:rsidRPr="00A3749D" w:rsidRDefault="00F75C63" w:rsidP="001C0641">
      <w:pPr>
        <w:jc w:val="both"/>
        <w:rPr>
          <w:rFonts w:asciiTheme="minorHAnsi" w:hAnsiTheme="minorHAnsi" w:cs="Arial"/>
          <w:bCs/>
          <w:color w:val="000000"/>
          <w:sz w:val="20"/>
          <w:szCs w:val="20"/>
        </w:rPr>
      </w:pPr>
    </w:p>
    <w:p w:rsidR="00F75C63" w:rsidRPr="00A3749D" w:rsidRDefault="00F75C63" w:rsidP="001C0641">
      <w:pPr>
        <w:rPr>
          <w:rFonts w:asciiTheme="minorHAnsi" w:hAnsiTheme="minorHAnsi" w:cs="Arial"/>
          <w:bCs/>
          <w:iCs/>
          <w:sz w:val="20"/>
          <w:szCs w:val="20"/>
        </w:rPr>
      </w:pPr>
    </w:p>
    <w:p w:rsidR="00F75C63" w:rsidRPr="00A758FD" w:rsidRDefault="00F75C63" w:rsidP="001C0641">
      <w:pPr>
        <w:rPr>
          <w:rFonts w:asciiTheme="minorHAnsi" w:hAnsiTheme="minorHAnsi" w:cs="Arial"/>
          <w:sz w:val="16"/>
          <w:szCs w:val="16"/>
          <w:lang w:val="pt-BR"/>
        </w:rPr>
      </w:pPr>
    </w:p>
    <w:p w:rsidR="001523CA" w:rsidRPr="001523CA" w:rsidRDefault="0063109C" w:rsidP="005E18D2">
      <w:pPr>
        <w:pStyle w:val="Paragraphedeliste"/>
        <w:numPr>
          <w:ilvl w:val="1"/>
          <w:numId w:val="6"/>
        </w:numPr>
        <w:ind w:left="0" w:firstLine="0"/>
        <w:jc w:val="both"/>
        <w:rPr>
          <w:rFonts w:asciiTheme="minorHAnsi" w:hAnsiTheme="minorHAnsi" w:cs="Arial"/>
          <w:b/>
          <w:i/>
          <w:sz w:val="20"/>
          <w:szCs w:val="20"/>
        </w:rPr>
      </w:pPr>
      <w:r w:rsidRPr="00A3749D">
        <w:rPr>
          <w:rFonts w:asciiTheme="minorHAnsi" w:hAnsiTheme="minorHAnsi" w:cs="Arial"/>
          <w:sz w:val="20"/>
          <w:szCs w:val="20"/>
        </w:rPr>
        <w:t>Le marché qui sera passé à la suite du présent appel d’offres est un marché de travaux à prix unitaire, hors taxes (HT), appliqué aux travaux réellement exécutés et mesurés conformément aux dispositions d’un devis estimatif</w:t>
      </w:r>
      <w:r w:rsidR="007362F5">
        <w:rPr>
          <w:rFonts w:asciiTheme="minorHAnsi" w:hAnsiTheme="minorHAnsi" w:cs="Arial"/>
          <w:sz w:val="20"/>
          <w:szCs w:val="20"/>
        </w:rPr>
        <w:t xml:space="preserve"> et des bordereaux de prix.</w:t>
      </w:r>
    </w:p>
    <w:p w:rsidR="001523CA" w:rsidRPr="001523CA" w:rsidRDefault="001523CA" w:rsidP="005E18D2">
      <w:pPr>
        <w:pStyle w:val="Paragraphedeliste"/>
        <w:ind w:left="-207"/>
        <w:jc w:val="both"/>
        <w:rPr>
          <w:rFonts w:asciiTheme="minorHAnsi" w:hAnsiTheme="minorHAnsi" w:cs="Arial"/>
          <w:b/>
          <w:i/>
          <w:sz w:val="20"/>
          <w:szCs w:val="20"/>
        </w:rPr>
      </w:pPr>
    </w:p>
    <w:p w:rsidR="001523CA" w:rsidRPr="001523CA" w:rsidRDefault="001523CA" w:rsidP="005E18D2">
      <w:pPr>
        <w:pStyle w:val="Paragraphedeliste"/>
        <w:numPr>
          <w:ilvl w:val="1"/>
          <w:numId w:val="6"/>
        </w:numPr>
        <w:ind w:left="0" w:firstLine="0"/>
        <w:jc w:val="both"/>
        <w:rPr>
          <w:rFonts w:asciiTheme="minorHAnsi" w:hAnsiTheme="minorHAnsi" w:cs="Arial"/>
          <w:b/>
          <w:i/>
          <w:sz w:val="20"/>
          <w:szCs w:val="20"/>
        </w:rPr>
      </w:pPr>
      <w:r w:rsidRPr="001523CA">
        <w:rPr>
          <w:rFonts w:asciiTheme="minorHAnsi" w:hAnsiTheme="minorHAnsi" w:cs="Arial"/>
          <w:sz w:val="20"/>
        </w:rPr>
        <w:lastRenderedPageBreak/>
        <w:t>La participation au marché est ouverte à tous les b</w:t>
      </w:r>
      <w:r w:rsidR="006A34D3">
        <w:rPr>
          <w:rFonts w:asciiTheme="minorHAnsi" w:hAnsiTheme="minorHAnsi" w:cs="Arial"/>
          <w:sz w:val="20"/>
        </w:rPr>
        <w:t>ureaux d’études spécialisé</w:t>
      </w:r>
      <w:r w:rsidRPr="001523CA">
        <w:rPr>
          <w:rFonts w:asciiTheme="minorHAnsi" w:hAnsiTheme="minorHAnsi" w:cs="Arial"/>
          <w:sz w:val="20"/>
        </w:rPr>
        <w:t>s dans le domaine de l’hydraulique villageoise et des aména</w:t>
      </w:r>
      <w:r w:rsidR="006A34D3">
        <w:rPr>
          <w:rFonts w:asciiTheme="minorHAnsi" w:hAnsiTheme="minorHAnsi" w:cs="Arial"/>
          <w:sz w:val="20"/>
        </w:rPr>
        <w:t>gements hydro- agricoles établi</w:t>
      </w:r>
      <w:r w:rsidRPr="001523CA">
        <w:rPr>
          <w:rFonts w:asciiTheme="minorHAnsi" w:hAnsiTheme="minorHAnsi" w:cs="Arial"/>
          <w:sz w:val="20"/>
        </w:rPr>
        <w:t>s en République du Bénin ou ressortissant d’un pays de l’UEMOA</w:t>
      </w:r>
    </w:p>
    <w:p w:rsidR="001523CA" w:rsidRPr="001523CA" w:rsidRDefault="001523CA" w:rsidP="005E18D2">
      <w:pPr>
        <w:pStyle w:val="Paragraphedeliste"/>
        <w:ind w:left="0"/>
        <w:rPr>
          <w:rFonts w:asciiTheme="minorHAnsi" w:hAnsiTheme="minorHAnsi" w:cs="Arial"/>
          <w:sz w:val="20"/>
          <w:szCs w:val="20"/>
        </w:rPr>
      </w:pPr>
    </w:p>
    <w:p w:rsidR="0063109C" w:rsidRPr="001523CA" w:rsidRDefault="001523CA" w:rsidP="005E18D2">
      <w:pPr>
        <w:pStyle w:val="Paragraphedeliste"/>
        <w:numPr>
          <w:ilvl w:val="1"/>
          <w:numId w:val="6"/>
        </w:numPr>
        <w:ind w:left="0" w:firstLine="0"/>
        <w:jc w:val="both"/>
        <w:rPr>
          <w:rFonts w:asciiTheme="minorHAnsi" w:hAnsiTheme="minorHAnsi" w:cs="Arial"/>
          <w:b/>
          <w:i/>
          <w:sz w:val="20"/>
          <w:szCs w:val="20"/>
        </w:rPr>
      </w:pPr>
      <w:r w:rsidRPr="001523CA">
        <w:rPr>
          <w:rFonts w:asciiTheme="minorHAnsi" w:hAnsiTheme="minorHAnsi" w:cs="Arial"/>
          <w:sz w:val="20"/>
          <w:szCs w:val="20"/>
        </w:rPr>
        <w:t>Le</w:t>
      </w:r>
      <w:r w:rsidR="0063109C" w:rsidRPr="001523CA">
        <w:rPr>
          <w:rFonts w:asciiTheme="minorHAnsi" w:hAnsiTheme="minorHAnsi" w:cs="Arial"/>
          <w:sz w:val="20"/>
          <w:szCs w:val="20"/>
        </w:rPr>
        <w:t xml:space="preserve"> dossier d’appel d’offres peut être obtenu à partir du </w:t>
      </w:r>
      <w:r w:rsidR="0063109C" w:rsidRPr="001523CA">
        <w:rPr>
          <w:rFonts w:asciiTheme="minorHAnsi" w:hAnsiTheme="minorHAnsi" w:cs="Arial"/>
          <w:b/>
          <w:color w:val="000000" w:themeColor="text1"/>
          <w:sz w:val="20"/>
          <w:szCs w:val="20"/>
        </w:rPr>
        <w:t>Mercredi</w:t>
      </w:r>
      <w:r w:rsidRPr="001523CA">
        <w:rPr>
          <w:rFonts w:asciiTheme="minorHAnsi" w:hAnsiTheme="minorHAnsi" w:cs="Arial"/>
          <w:b/>
          <w:color w:val="000000" w:themeColor="text1"/>
          <w:sz w:val="20"/>
          <w:szCs w:val="20"/>
        </w:rPr>
        <w:t xml:space="preserve"> 05 Août 2015 </w:t>
      </w:r>
      <w:r w:rsidR="0063109C" w:rsidRPr="001523CA">
        <w:rPr>
          <w:rFonts w:asciiTheme="minorHAnsi" w:hAnsiTheme="minorHAnsi" w:cs="Arial"/>
          <w:sz w:val="20"/>
          <w:szCs w:val="20"/>
        </w:rPr>
        <w:t xml:space="preserve">au secrétariat </w:t>
      </w:r>
      <w:r w:rsidR="006A34D3">
        <w:rPr>
          <w:rFonts w:asciiTheme="minorHAnsi" w:hAnsiTheme="minorHAnsi" w:cs="Arial"/>
          <w:sz w:val="20"/>
          <w:szCs w:val="20"/>
        </w:rPr>
        <w:t xml:space="preserve">de la Personne Responsable </w:t>
      </w:r>
      <w:r w:rsidR="0063109C" w:rsidRPr="001523CA">
        <w:rPr>
          <w:rFonts w:asciiTheme="minorHAnsi" w:hAnsiTheme="minorHAnsi" w:cs="Arial"/>
          <w:sz w:val="20"/>
          <w:szCs w:val="20"/>
        </w:rPr>
        <w:t xml:space="preserve">des marchés publics des Mairies concernées moyennant le paiement d’une somme non remboursable de </w:t>
      </w:r>
      <w:r w:rsidR="0063109C" w:rsidRPr="001523CA">
        <w:rPr>
          <w:rFonts w:asciiTheme="minorHAnsi" w:hAnsiTheme="minorHAnsi" w:cs="Arial"/>
          <w:b/>
          <w:bCs/>
          <w:color w:val="000000" w:themeColor="text1"/>
          <w:sz w:val="20"/>
          <w:szCs w:val="20"/>
        </w:rPr>
        <w:t xml:space="preserve">VINGT </w:t>
      </w:r>
      <w:r w:rsidR="00F67670" w:rsidRPr="001523CA">
        <w:rPr>
          <w:rFonts w:asciiTheme="minorHAnsi" w:hAnsiTheme="minorHAnsi" w:cs="Arial"/>
          <w:b/>
          <w:bCs/>
          <w:color w:val="000000" w:themeColor="text1"/>
          <w:sz w:val="20"/>
          <w:szCs w:val="20"/>
        </w:rPr>
        <w:t xml:space="preserve">CINQ </w:t>
      </w:r>
      <w:r w:rsidR="0063109C" w:rsidRPr="001523CA">
        <w:rPr>
          <w:rFonts w:asciiTheme="minorHAnsi" w:hAnsiTheme="minorHAnsi" w:cs="Arial"/>
          <w:b/>
          <w:bCs/>
          <w:color w:val="000000" w:themeColor="text1"/>
          <w:sz w:val="20"/>
          <w:szCs w:val="20"/>
        </w:rPr>
        <w:t>MILLE (2</w:t>
      </w:r>
      <w:r w:rsidR="00F67670" w:rsidRPr="001523CA">
        <w:rPr>
          <w:rFonts w:asciiTheme="minorHAnsi" w:hAnsiTheme="minorHAnsi" w:cs="Arial"/>
          <w:b/>
          <w:bCs/>
          <w:color w:val="000000" w:themeColor="text1"/>
          <w:sz w:val="20"/>
          <w:szCs w:val="20"/>
        </w:rPr>
        <w:t>5</w:t>
      </w:r>
      <w:r w:rsidR="0063109C" w:rsidRPr="001523CA">
        <w:rPr>
          <w:rFonts w:asciiTheme="minorHAnsi" w:hAnsiTheme="minorHAnsi" w:cs="Arial"/>
          <w:b/>
          <w:bCs/>
          <w:color w:val="000000" w:themeColor="text1"/>
          <w:sz w:val="20"/>
          <w:szCs w:val="20"/>
        </w:rPr>
        <w:t> 000) FRANCS CFA</w:t>
      </w:r>
      <w:r w:rsidR="00D2650E" w:rsidRPr="001523CA">
        <w:rPr>
          <w:rFonts w:asciiTheme="minorHAnsi" w:hAnsiTheme="minorHAnsi" w:cs="Arial"/>
          <w:b/>
          <w:bCs/>
          <w:color w:val="000000" w:themeColor="text1"/>
          <w:sz w:val="20"/>
          <w:szCs w:val="20"/>
        </w:rPr>
        <w:t>.</w:t>
      </w:r>
      <w:r w:rsidR="0063109C" w:rsidRPr="001523CA">
        <w:rPr>
          <w:rFonts w:asciiTheme="minorHAnsi" w:hAnsiTheme="minorHAnsi" w:cs="Arial"/>
          <w:color w:val="F79646" w:themeColor="accent6"/>
          <w:sz w:val="20"/>
          <w:szCs w:val="20"/>
        </w:rPr>
        <w:t>.</w:t>
      </w:r>
    </w:p>
    <w:p w:rsidR="007362F5" w:rsidRDefault="001523CA" w:rsidP="005E18D2">
      <w:pPr>
        <w:pStyle w:val="Blockquote"/>
        <w:ind w:left="0"/>
        <w:jc w:val="both"/>
        <w:rPr>
          <w:rFonts w:asciiTheme="minorHAnsi" w:hAnsiTheme="minorHAnsi" w:cs="Arial"/>
          <w:sz w:val="20"/>
          <w:lang w:val="fr-FR"/>
        </w:rPr>
      </w:pPr>
      <w:r>
        <w:rPr>
          <w:rStyle w:val="lev"/>
          <w:rFonts w:asciiTheme="minorHAnsi" w:hAnsiTheme="minorHAnsi" w:cs="Arial"/>
          <w:b w:val="0"/>
          <w:sz w:val="20"/>
          <w:lang w:val="fr-FR"/>
        </w:rPr>
        <w:t xml:space="preserve">La date </w:t>
      </w:r>
      <w:r w:rsidR="0063109C" w:rsidRPr="00A3749D">
        <w:rPr>
          <w:rStyle w:val="lev"/>
          <w:rFonts w:asciiTheme="minorHAnsi" w:hAnsiTheme="minorHAnsi" w:cs="Arial"/>
          <w:b w:val="0"/>
          <w:sz w:val="20"/>
          <w:lang w:val="fr-FR"/>
        </w:rPr>
        <w:t>limite de remise des candidatures est fixée</w:t>
      </w:r>
      <w:r w:rsidR="0063109C" w:rsidRPr="00A3749D">
        <w:rPr>
          <w:rFonts w:asciiTheme="minorHAnsi" w:hAnsiTheme="minorHAnsi" w:cs="Arial"/>
          <w:color w:val="000000"/>
          <w:sz w:val="20"/>
          <w:lang w:val="fr-FR"/>
        </w:rPr>
        <w:t> </w:t>
      </w:r>
      <w:r w:rsidR="0063109C" w:rsidRPr="00A3749D">
        <w:rPr>
          <w:rFonts w:asciiTheme="minorHAnsi" w:hAnsiTheme="minorHAnsi" w:cs="Arial"/>
          <w:sz w:val="20"/>
          <w:lang w:val="fr-FR"/>
        </w:rPr>
        <w:t>au</w:t>
      </w:r>
      <w:r w:rsidR="00F67670">
        <w:rPr>
          <w:rStyle w:val="lev"/>
          <w:rFonts w:asciiTheme="minorHAnsi" w:hAnsiTheme="minorHAnsi" w:cs="Arial"/>
          <w:color w:val="000000" w:themeColor="text1"/>
          <w:sz w:val="20"/>
          <w:lang w:val="fr-FR"/>
        </w:rPr>
        <w:t xml:space="preserve"> </w:t>
      </w:r>
      <w:r w:rsidR="0063109C" w:rsidRPr="00A3749D">
        <w:rPr>
          <w:rStyle w:val="lev"/>
          <w:rFonts w:asciiTheme="minorHAnsi" w:hAnsiTheme="minorHAnsi" w:cs="Arial"/>
          <w:color w:val="000000" w:themeColor="text1"/>
          <w:sz w:val="20"/>
          <w:lang w:val="fr-FR"/>
        </w:rPr>
        <w:t xml:space="preserve"> </w:t>
      </w:r>
      <w:r w:rsidR="00F67670">
        <w:rPr>
          <w:rStyle w:val="lev"/>
          <w:rFonts w:asciiTheme="minorHAnsi" w:hAnsiTheme="minorHAnsi" w:cs="Arial"/>
          <w:color w:val="000000" w:themeColor="text1"/>
          <w:sz w:val="20"/>
          <w:lang w:val="fr-FR"/>
        </w:rPr>
        <w:t xml:space="preserve">26 Août </w:t>
      </w:r>
      <w:r w:rsidR="0063109C" w:rsidRPr="00A3749D">
        <w:rPr>
          <w:rStyle w:val="lev"/>
          <w:rFonts w:asciiTheme="minorHAnsi" w:hAnsiTheme="minorHAnsi" w:cs="Arial"/>
          <w:color w:val="000000" w:themeColor="text1"/>
          <w:sz w:val="20"/>
          <w:lang w:val="fr-FR"/>
        </w:rPr>
        <w:t xml:space="preserve"> 2015 à 10 heures précises pour l’ensemble des </w:t>
      </w:r>
      <w:r>
        <w:rPr>
          <w:rStyle w:val="lev"/>
          <w:rFonts w:asciiTheme="minorHAnsi" w:hAnsiTheme="minorHAnsi" w:cs="Arial"/>
          <w:color w:val="000000" w:themeColor="text1"/>
          <w:sz w:val="20"/>
          <w:lang w:val="fr-FR"/>
        </w:rPr>
        <w:t xml:space="preserve">quatre </w:t>
      </w:r>
      <w:r w:rsidR="0063109C" w:rsidRPr="00A3749D">
        <w:rPr>
          <w:rStyle w:val="lev"/>
          <w:rFonts w:asciiTheme="minorHAnsi" w:hAnsiTheme="minorHAnsi" w:cs="Arial"/>
          <w:color w:val="000000" w:themeColor="text1"/>
          <w:sz w:val="20"/>
          <w:lang w:val="fr-FR"/>
        </w:rPr>
        <w:t>(0</w:t>
      </w:r>
      <w:r>
        <w:rPr>
          <w:rStyle w:val="lev"/>
          <w:rFonts w:asciiTheme="minorHAnsi" w:hAnsiTheme="minorHAnsi" w:cs="Arial"/>
          <w:color w:val="000000" w:themeColor="text1"/>
          <w:sz w:val="20"/>
          <w:lang w:val="fr-FR"/>
        </w:rPr>
        <w:t>4</w:t>
      </w:r>
      <w:r w:rsidR="0063109C" w:rsidRPr="00A3749D">
        <w:rPr>
          <w:rStyle w:val="lev"/>
          <w:rFonts w:asciiTheme="minorHAnsi" w:hAnsiTheme="minorHAnsi" w:cs="Arial"/>
          <w:color w:val="000000" w:themeColor="text1"/>
          <w:sz w:val="20"/>
          <w:lang w:val="fr-FR"/>
        </w:rPr>
        <w:t xml:space="preserve">) lots à </w:t>
      </w:r>
      <w:r w:rsidR="0063109C" w:rsidRPr="00A3749D">
        <w:rPr>
          <w:rFonts w:asciiTheme="minorHAnsi" w:hAnsiTheme="minorHAnsi" w:cs="Arial"/>
          <w:sz w:val="20"/>
          <w:lang w:val="fr-FR"/>
        </w:rPr>
        <w:t xml:space="preserve"> la Mairie </w:t>
      </w:r>
      <w:r w:rsidR="006A34D3">
        <w:rPr>
          <w:rFonts w:asciiTheme="minorHAnsi" w:hAnsiTheme="minorHAnsi" w:cs="Arial"/>
          <w:sz w:val="20"/>
          <w:lang w:val="fr-FR"/>
        </w:rPr>
        <w:t>d</w:t>
      </w:r>
      <w:r w:rsidR="00F67670">
        <w:rPr>
          <w:rFonts w:asciiTheme="minorHAnsi" w:hAnsiTheme="minorHAnsi" w:cs="Arial"/>
          <w:sz w:val="20"/>
          <w:lang w:val="fr-FR"/>
        </w:rPr>
        <w:t>’Athiémé.</w:t>
      </w:r>
    </w:p>
    <w:p w:rsidR="007B3737" w:rsidRPr="007B3737" w:rsidRDefault="007B3737" w:rsidP="005E18D2">
      <w:pPr>
        <w:pStyle w:val="Blockquote"/>
        <w:ind w:left="0"/>
        <w:jc w:val="both"/>
        <w:rPr>
          <w:rStyle w:val="lev"/>
          <w:lang w:val="fr-FR"/>
        </w:rPr>
      </w:pPr>
      <w:r w:rsidRPr="007B3737">
        <w:rPr>
          <w:rStyle w:val="lev"/>
          <w:rFonts w:asciiTheme="minorHAnsi" w:hAnsiTheme="minorHAnsi" w:cs="Arial"/>
          <w:sz w:val="20"/>
          <w:lang w:val="fr-FR"/>
        </w:rPr>
        <w:t xml:space="preserve">Les offres seront ouvertes en présence des soumissionnaires ou </w:t>
      </w:r>
      <w:r w:rsidR="006A34D3">
        <w:rPr>
          <w:rStyle w:val="lev"/>
          <w:rFonts w:asciiTheme="minorHAnsi" w:hAnsiTheme="minorHAnsi" w:cs="Arial"/>
          <w:sz w:val="20"/>
          <w:lang w:val="fr-FR"/>
        </w:rPr>
        <w:t xml:space="preserve">de </w:t>
      </w:r>
      <w:r w:rsidRPr="007B3737">
        <w:rPr>
          <w:rStyle w:val="lev"/>
          <w:rFonts w:asciiTheme="minorHAnsi" w:hAnsiTheme="minorHAnsi" w:cs="Arial"/>
          <w:sz w:val="20"/>
          <w:lang w:val="fr-FR"/>
        </w:rPr>
        <w:t>leurs représentants présents à la salle de conférence de la Mairie d’Athiémé le mercredi 26 Août 2015 à 10 heures 30 minutes</w:t>
      </w:r>
    </w:p>
    <w:p w:rsidR="007362F5" w:rsidRDefault="007362F5" w:rsidP="005E18D2">
      <w:pPr>
        <w:pStyle w:val="Blockquote"/>
        <w:ind w:left="0"/>
        <w:jc w:val="both"/>
        <w:rPr>
          <w:rFonts w:asciiTheme="minorHAnsi" w:hAnsiTheme="minorHAnsi" w:cs="Arial"/>
          <w:sz w:val="20"/>
          <w:lang w:val="fr-FR"/>
        </w:rPr>
      </w:pPr>
    </w:p>
    <w:p w:rsidR="007362F5" w:rsidRDefault="0063109C" w:rsidP="005E18D2">
      <w:pPr>
        <w:pStyle w:val="Blockquote"/>
        <w:ind w:left="0"/>
        <w:jc w:val="both"/>
        <w:rPr>
          <w:rFonts w:asciiTheme="minorHAnsi" w:hAnsiTheme="minorHAnsi" w:cs="Arial"/>
          <w:b/>
          <w:sz w:val="20"/>
          <w:lang w:val="fr-FR"/>
        </w:rPr>
      </w:pPr>
      <w:r w:rsidRPr="007362F5">
        <w:rPr>
          <w:rFonts w:asciiTheme="minorHAnsi" w:hAnsiTheme="minorHAnsi" w:cs="Arial"/>
          <w:sz w:val="20"/>
          <w:lang w:val="fr-FR"/>
        </w:rPr>
        <w:t>1.4</w:t>
      </w:r>
      <w:r w:rsidR="00A3749D" w:rsidRPr="007362F5">
        <w:rPr>
          <w:rFonts w:asciiTheme="minorHAnsi" w:hAnsiTheme="minorHAnsi" w:cs="Arial"/>
          <w:bCs/>
          <w:iCs/>
          <w:sz w:val="20"/>
          <w:lang w:val="fr-FR"/>
        </w:rPr>
        <w:t xml:space="preserve"> </w:t>
      </w:r>
      <w:r w:rsidRPr="007362F5">
        <w:rPr>
          <w:rFonts w:asciiTheme="minorHAnsi" w:hAnsiTheme="minorHAnsi" w:cs="Arial"/>
          <w:b/>
          <w:sz w:val="20"/>
          <w:lang w:val="fr-FR"/>
        </w:rPr>
        <w:t xml:space="preserve">Le délai d’exécution des travaux est fixé à </w:t>
      </w:r>
      <w:r w:rsidR="00E84C7B" w:rsidRPr="008A3163">
        <w:rPr>
          <w:rFonts w:asciiTheme="minorHAnsi" w:hAnsiTheme="minorHAnsi" w:cs="Arial"/>
          <w:b/>
          <w:bCs/>
          <w:sz w:val="20"/>
          <w:lang w:val="fr-FR"/>
        </w:rPr>
        <w:t>six (06</w:t>
      </w:r>
      <w:r w:rsidRPr="008A3163">
        <w:rPr>
          <w:rFonts w:asciiTheme="minorHAnsi" w:hAnsiTheme="minorHAnsi" w:cs="Arial"/>
          <w:b/>
          <w:bCs/>
          <w:sz w:val="20"/>
          <w:lang w:val="fr-FR"/>
        </w:rPr>
        <w:t>) semaines</w:t>
      </w:r>
      <w:r w:rsidRPr="008A3163">
        <w:rPr>
          <w:rFonts w:asciiTheme="minorHAnsi" w:hAnsiTheme="minorHAnsi" w:cs="Arial"/>
          <w:b/>
          <w:sz w:val="20"/>
          <w:lang w:val="fr-FR"/>
        </w:rPr>
        <w:t>.</w:t>
      </w:r>
    </w:p>
    <w:p w:rsidR="0063109C" w:rsidRPr="007362F5" w:rsidRDefault="00A3749D" w:rsidP="005E18D2">
      <w:pPr>
        <w:pStyle w:val="Blockquote"/>
        <w:ind w:left="0"/>
        <w:jc w:val="both"/>
        <w:rPr>
          <w:rFonts w:asciiTheme="minorHAnsi" w:hAnsiTheme="minorHAnsi" w:cs="Arial"/>
          <w:b/>
          <w:snapToGrid/>
          <w:sz w:val="20"/>
          <w:lang w:val="fr-FR" w:eastAsia="fr-FR" w:bidi="he-IL"/>
        </w:rPr>
      </w:pPr>
      <w:r w:rsidRPr="007362F5">
        <w:rPr>
          <w:rFonts w:asciiTheme="minorHAnsi" w:hAnsiTheme="minorHAnsi" w:cs="Arial"/>
          <w:iCs/>
          <w:sz w:val="20"/>
          <w:lang w:val="fr-FR"/>
        </w:rPr>
        <w:t xml:space="preserve">1.5 </w:t>
      </w:r>
      <w:r w:rsidR="0063109C" w:rsidRPr="007362F5">
        <w:rPr>
          <w:rFonts w:asciiTheme="minorHAnsi" w:hAnsiTheme="minorHAnsi" w:cs="Arial"/>
          <w:sz w:val="20"/>
          <w:lang w:val="fr-FR"/>
        </w:rPr>
        <w:t>Le marché sera conclu par les Maires des communes concernées, agissant pour le compte et au nom desdites communes.</w:t>
      </w:r>
    </w:p>
    <w:p w:rsidR="0063109C" w:rsidRPr="00A3749D" w:rsidRDefault="0063109C" w:rsidP="005E18D2">
      <w:pPr>
        <w:jc w:val="both"/>
        <w:rPr>
          <w:rFonts w:asciiTheme="minorHAnsi" w:hAnsiTheme="minorHAnsi" w:cs="Arial"/>
          <w:b/>
          <w:i/>
          <w:sz w:val="16"/>
          <w:szCs w:val="16"/>
        </w:rPr>
      </w:pPr>
    </w:p>
    <w:p w:rsidR="0063109C" w:rsidRPr="00A3749D" w:rsidRDefault="00A3749D" w:rsidP="005E18D2">
      <w:pPr>
        <w:jc w:val="both"/>
        <w:rPr>
          <w:rFonts w:asciiTheme="minorHAnsi" w:hAnsiTheme="minorHAnsi" w:cs="Arial"/>
          <w:b/>
          <w:i/>
          <w:sz w:val="20"/>
          <w:szCs w:val="20"/>
        </w:rPr>
      </w:pPr>
      <w:r>
        <w:rPr>
          <w:rFonts w:asciiTheme="minorHAnsi" w:hAnsiTheme="minorHAnsi" w:cs="Arial"/>
          <w:bCs/>
          <w:iCs/>
          <w:sz w:val="20"/>
          <w:szCs w:val="20"/>
        </w:rPr>
        <w:t xml:space="preserve">1.6 </w:t>
      </w:r>
      <w:r w:rsidR="0063109C" w:rsidRPr="00A3749D">
        <w:rPr>
          <w:rFonts w:asciiTheme="minorHAnsi" w:hAnsiTheme="minorHAnsi" w:cs="Arial"/>
          <w:sz w:val="20"/>
          <w:szCs w:val="20"/>
        </w:rPr>
        <w:t>La monnaie de paiement est le franc CFA.</w:t>
      </w:r>
    </w:p>
    <w:p w:rsidR="0063109C" w:rsidRPr="00A3749D" w:rsidRDefault="0063109C" w:rsidP="005E18D2">
      <w:pPr>
        <w:jc w:val="both"/>
        <w:rPr>
          <w:rFonts w:asciiTheme="minorHAnsi" w:hAnsiTheme="minorHAnsi" w:cs="Arial"/>
          <w:b/>
          <w:i/>
          <w:sz w:val="16"/>
          <w:szCs w:val="16"/>
        </w:rPr>
      </w:pPr>
    </w:p>
    <w:p w:rsidR="0063109C" w:rsidRPr="00A3749D" w:rsidRDefault="00A3749D" w:rsidP="005E18D2">
      <w:pPr>
        <w:pStyle w:val="Corpsdetexte"/>
        <w:spacing w:line="360" w:lineRule="auto"/>
        <w:rPr>
          <w:rFonts w:asciiTheme="minorHAnsi" w:hAnsiTheme="minorHAnsi" w:cs="Arial"/>
          <w:sz w:val="20"/>
          <w:szCs w:val="20"/>
        </w:rPr>
      </w:pPr>
      <w:r>
        <w:rPr>
          <w:rFonts w:asciiTheme="minorHAnsi" w:hAnsiTheme="minorHAnsi" w:cs="Arial"/>
          <w:sz w:val="20"/>
          <w:szCs w:val="20"/>
        </w:rPr>
        <w:t xml:space="preserve">1.7 </w:t>
      </w:r>
      <w:r w:rsidR="0063109C" w:rsidRPr="00A3749D">
        <w:rPr>
          <w:rFonts w:asciiTheme="minorHAnsi" w:hAnsiTheme="minorHAnsi" w:cs="Arial"/>
          <w:sz w:val="20"/>
          <w:szCs w:val="20"/>
        </w:rPr>
        <w:t xml:space="preserve">Des renseignements complémentaires peuvent être obtenus auprès : </w:t>
      </w:r>
    </w:p>
    <w:tbl>
      <w:tblPr>
        <w:tblW w:w="7324" w:type="dxa"/>
        <w:jc w:val="center"/>
        <w:tblInd w:w="52" w:type="dxa"/>
        <w:tblLook w:val="01E0"/>
      </w:tblPr>
      <w:tblGrid>
        <w:gridCol w:w="2520"/>
        <w:gridCol w:w="2700"/>
        <w:gridCol w:w="2104"/>
      </w:tblGrid>
      <w:tr w:rsidR="0063109C" w:rsidRPr="00A3749D" w:rsidTr="00083BA8">
        <w:trPr>
          <w:jc w:val="center"/>
        </w:trPr>
        <w:tc>
          <w:tcPr>
            <w:tcW w:w="2520" w:type="dxa"/>
          </w:tcPr>
          <w:p w:rsidR="0063109C" w:rsidRPr="00A3749D" w:rsidDel="00136B9B" w:rsidRDefault="0063109C" w:rsidP="005E18D2">
            <w:pPr>
              <w:numPr>
                <w:ilvl w:val="0"/>
                <w:numId w:val="5"/>
              </w:numPr>
              <w:ind w:left="0" w:firstLine="0"/>
              <w:rPr>
                <w:rFonts w:asciiTheme="minorHAnsi" w:hAnsiTheme="minorHAnsi" w:cs="Arial"/>
                <w:color w:val="000000"/>
                <w:sz w:val="20"/>
                <w:szCs w:val="20"/>
              </w:rPr>
            </w:pPr>
            <w:r w:rsidRPr="00A3749D">
              <w:rPr>
                <w:rFonts w:asciiTheme="minorHAnsi" w:hAnsiTheme="minorHAnsi" w:cs="Arial"/>
                <w:color w:val="000000"/>
                <w:sz w:val="20"/>
                <w:szCs w:val="20"/>
              </w:rPr>
              <w:t>Athiémé</w:t>
            </w:r>
          </w:p>
        </w:tc>
        <w:tc>
          <w:tcPr>
            <w:tcW w:w="2700" w:type="dxa"/>
          </w:tcPr>
          <w:p w:rsidR="0063109C" w:rsidRPr="00A3749D" w:rsidDel="00136B9B"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BP : 15 Athiémé</w:t>
            </w:r>
          </w:p>
        </w:tc>
        <w:tc>
          <w:tcPr>
            <w:tcW w:w="2104" w:type="dxa"/>
          </w:tcPr>
          <w:p w:rsidR="0063109C" w:rsidRPr="00A3749D" w:rsidDel="00136B9B"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Tél. : 22 09 40 22</w:t>
            </w:r>
          </w:p>
        </w:tc>
      </w:tr>
      <w:tr w:rsidR="0063109C" w:rsidRPr="00A3749D" w:rsidTr="00083BA8">
        <w:trPr>
          <w:jc w:val="center"/>
        </w:trPr>
        <w:tc>
          <w:tcPr>
            <w:tcW w:w="2520" w:type="dxa"/>
          </w:tcPr>
          <w:p w:rsidR="0063109C" w:rsidRPr="00A3749D" w:rsidRDefault="0063109C" w:rsidP="005E18D2">
            <w:pPr>
              <w:numPr>
                <w:ilvl w:val="0"/>
                <w:numId w:val="5"/>
              </w:numPr>
              <w:ind w:left="0" w:firstLine="0"/>
              <w:rPr>
                <w:rFonts w:asciiTheme="minorHAnsi" w:hAnsiTheme="minorHAnsi" w:cs="Arial"/>
                <w:color w:val="000000"/>
                <w:sz w:val="20"/>
                <w:szCs w:val="20"/>
              </w:rPr>
            </w:pPr>
            <w:r w:rsidRPr="00A3749D">
              <w:rPr>
                <w:rFonts w:asciiTheme="minorHAnsi" w:hAnsiTheme="minorHAnsi" w:cs="Arial"/>
                <w:color w:val="000000"/>
                <w:sz w:val="20"/>
                <w:szCs w:val="20"/>
              </w:rPr>
              <w:t>Dogbo</w:t>
            </w:r>
          </w:p>
        </w:tc>
        <w:tc>
          <w:tcPr>
            <w:tcW w:w="2700" w:type="dxa"/>
          </w:tcPr>
          <w:p w:rsidR="0063109C" w:rsidRPr="00A3749D" w:rsidRDefault="0063109C" w:rsidP="005E18D2">
            <w:pPr>
              <w:rPr>
                <w:rFonts w:asciiTheme="minorHAnsi" w:hAnsiTheme="minorHAnsi" w:cs="Arial"/>
                <w:color w:val="000000"/>
                <w:sz w:val="20"/>
                <w:szCs w:val="20"/>
              </w:rPr>
            </w:pPr>
            <w:r w:rsidRPr="00A3749D">
              <w:rPr>
                <w:rFonts w:asciiTheme="minorHAnsi" w:hAnsiTheme="minorHAnsi" w:cs="Arial"/>
                <w:color w:val="000000"/>
                <w:sz w:val="20"/>
                <w:szCs w:val="20"/>
              </w:rPr>
              <w:t>BP : 01 Dogbo</w:t>
            </w:r>
          </w:p>
        </w:tc>
        <w:tc>
          <w:tcPr>
            <w:tcW w:w="2104" w:type="dxa"/>
          </w:tcPr>
          <w:p w:rsidR="0063109C" w:rsidRPr="00A3749D" w:rsidRDefault="0063109C" w:rsidP="005E18D2">
            <w:pPr>
              <w:rPr>
                <w:rFonts w:asciiTheme="minorHAnsi" w:hAnsiTheme="minorHAnsi" w:cs="Arial"/>
                <w:color w:val="000000"/>
                <w:sz w:val="20"/>
                <w:szCs w:val="20"/>
              </w:rPr>
            </w:pPr>
            <w:r w:rsidRPr="00A3749D">
              <w:rPr>
                <w:rFonts w:asciiTheme="minorHAnsi" w:hAnsiTheme="minorHAnsi" w:cs="Arial"/>
                <w:color w:val="000000"/>
                <w:sz w:val="20"/>
                <w:szCs w:val="20"/>
              </w:rPr>
              <w:t>Tél. : 22 46 31 83 </w:t>
            </w:r>
          </w:p>
        </w:tc>
      </w:tr>
      <w:tr w:rsidR="0063109C" w:rsidRPr="00A3749D" w:rsidTr="00083BA8">
        <w:trPr>
          <w:jc w:val="center"/>
        </w:trPr>
        <w:tc>
          <w:tcPr>
            <w:tcW w:w="2520" w:type="dxa"/>
          </w:tcPr>
          <w:p w:rsidR="0063109C" w:rsidRPr="00A3749D" w:rsidRDefault="0063109C" w:rsidP="005E18D2">
            <w:pPr>
              <w:numPr>
                <w:ilvl w:val="0"/>
                <w:numId w:val="5"/>
              </w:numPr>
              <w:ind w:left="0" w:firstLine="0"/>
              <w:rPr>
                <w:rFonts w:asciiTheme="minorHAnsi" w:hAnsiTheme="minorHAnsi" w:cs="Arial"/>
                <w:color w:val="000000"/>
                <w:sz w:val="20"/>
                <w:szCs w:val="20"/>
              </w:rPr>
            </w:pPr>
            <w:r w:rsidRPr="00A3749D">
              <w:rPr>
                <w:rFonts w:asciiTheme="minorHAnsi" w:hAnsiTheme="minorHAnsi" w:cs="Arial"/>
                <w:color w:val="000000"/>
                <w:sz w:val="20"/>
                <w:szCs w:val="20"/>
              </w:rPr>
              <w:t>Lalo</w:t>
            </w:r>
          </w:p>
          <w:p w:rsidR="0063109C" w:rsidRPr="00A3749D" w:rsidRDefault="00F67670" w:rsidP="005E18D2">
            <w:pPr>
              <w:numPr>
                <w:ilvl w:val="0"/>
                <w:numId w:val="5"/>
              </w:numPr>
              <w:ind w:left="0" w:firstLine="0"/>
              <w:rPr>
                <w:rFonts w:asciiTheme="minorHAnsi" w:hAnsiTheme="minorHAnsi" w:cs="Arial"/>
                <w:color w:val="000000"/>
                <w:sz w:val="20"/>
                <w:szCs w:val="20"/>
              </w:rPr>
            </w:pPr>
            <w:r>
              <w:rPr>
                <w:rFonts w:asciiTheme="minorHAnsi" w:hAnsiTheme="minorHAnsi" w:cs="Arial"/>
                <w:color w:val="000000"/>
                <w:sz w:val="20"/>
                <w:szCs w:val="20"/>
              </w:rPr>
              <w:t>Bopa</w:t>
            </w:r>
          </w:p>
        </w:tc>
        <w:tc>
          <w:tcPr>
            <w:tcW w:w="2700" w:type="dxa"/>
          </w:tcPr>
          <w:p w:rsidR="0063109C" w:rsidRPr="00A3749D"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BP : 01 Lalo</w:t>
            </w:r>
          </w:p>
          <w:p w:rsidR="0063109C" w:rsidRPr="00A3749D"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 xml:space="preserve">BP : 01 </w:t>
            </w:r>
            <w:r w:rsidR="00F67670">
              <w:rPr>
                <w:rFonts w:asciiTheme="minorHAnsi" w:hAnsiTheme="minorHAnsi" w:cs="Arial"/>
                <w:color w:val="000000"/>
                <w:sz w:val="20"/>
                <w:szCs w:val="20"/>
              </w:rPr>
              <w:t xml:space="preserve">Bopa </w:t>
            </w:r>
          </w:p>
        </w:tc>
        <w:tc>
          <w:tcPr>
            <w:tcW w:w="2104" w:type="dxa"/>
          </w:tcPr>
          <w:p w:rsidR="0063109C" w:rsidRPr="00A3749D"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Tél. : 97 85 91 78</w:t>
            </w:r>
          </w:p>
          <w:p w:rsidR="0063109C" w:rsidRPr="00A3749D" w:rsidRDefault="0063109C" w:rsidP="005E18D2">
            <w:pPr>
              <w:widowControl w:val="0"/>
              <w:overflowPunct w:val="0"/>
              <w:autoSpaceDE w:val="0"/>
              <w:autoSpaceDN w:val="0"/>
              <w:adjustRightInd w:val="0"/>
              <w:textAlignment w:val="baseline"/>
              <w:rPr>
                <w:rFonts w:asciiTheme="minorHAnsi" w:hAnsiTheme="minorHAnsi" w:cs="Arial"/>
                <w:color w:val="000000"/>
                <w:sz w:val="20"/>
                <w:szCs w:val="20"/>
              </w:rPr>
            </w:pPr>
            <w:r w:rsidRPr="00A3749D">
              <w:rPr>
                <w:rFonts w:asciiTheme="minorHAnsi" w:hAnsiTheme="minorHAnsi" w:cs="Arial"/>
                <w:color w:val="000000"/>
                <w:sz w:val="20"/>
                <w:szCs w:val="20"/>
              </w:rPr>
              <w:t xml:space="preserve">Tél. : </w:t>
            </w:r>
            <w:r w:rsidR="00F67670" w:rsidRPr="00F67670">
              <w:rPr>
                <w:rFonts w:asciiTheme="minorHAnsi" w:hAnsiTheme="minorHAnsi" w:cs="Arial"/>
                <w:color w:val="000000"/>
                <w:sz w:val="20"/>
                <w:szCs w:val="20"/>
              </w:rPr>
              <w:t>22 43 91 14</w:t>
            </w:r>
          </w:p>
        </w:tc>
      </w:tr>
    </w:tbl>
    <w:p w:rsidR="00F0359F" w:rsidRDefault="00F0359F" w:rsidP="005E18D2">
      <w:pPr>
        <w:jc w:val="center"/>
        <w:rPr>
          <w:rFonts w:asciiTheme="minorHAnsi" w:hAnsiTheme="minorHAnsi" w:cs="Arial"/>
          <w:sz w:val="20"/>
          <w:szCs w:val="20"/>
        </w:rPr>
      </w:pPr>
    </w:p>
    <w:p w:rsidR="00F0359F" w:rsidRDefault="00F0359F" w:rsidP="005E18D2">
      <w:pPr>
        <w:jc w:val="center"/>
        <w:rPr>
          <w:rFonts w:asciiTheme="minorHAnsi" w:hAnsiTheme="minorHAnsi" w:cs="Arial"/>
          <w:sz w:val="20"/>
          <w:szCs w:val="20"/>
        </w:rPr>
      </w:pPr>
    </w:p>
    <w:p w:rsidR="00F0359F" w:rsidRDefault="00F0359F" w:rsidP="005E18D2">
      <w:pPr>
        <w:jc w:val="center"/>
        <w:rPr>
          <w:rFonts w:asciiTheme="minorHAnsi" w:hAnsiTheme="minorHAnsi" w:cs="Arial"/>
          <w:sz w:val="20"/>
          <w:szCs w:val="20"/>
        </w:rPr>
      </w:pPr>
    </w:p>
    <w:p w:rsidR="003B2F2B" w:rsidRDefault="0063109C" w:rsidP="005E18D2">
      <w:pPr>
        <w:jc w:val="center"/>
        <w:rPr>
          <w:rFonts w:asciiTheme="minorHAnsi" w:hAnsiTheme="minorHAnsi" w:cs="Arial"/>
          <w:b/>
          <w:bCs/>
          <w:sz w:val="20"/>
          <w:szCs w:val="20"/>
        </w:rPr>
      </w:pPr>
      <w:r w:rsidRPr="00A3749D">
        <w:rPr>
          <w:rFonts w:asciiTheme="minorHAnsi" w:hAnsiTheme="minorHAnsi" w:cs="Arial"/>
          <w:sz w:val="20"/>
          <w:szCs w:val="20"/>
        </w:rPr>
        <w:t xml:space="preserve">Fait à </w:t>
      </w:r>
      <w:r w:rsidR="006A34D3">
        <w:rPr>
          <w:rFonts w:asciiTheme="minorHAnsi" w:hAnsiTheme="minorHAnsi" w:cs="Arial"/>
          <w:sz w:val="20"/>
          <w:szCs w:val="20"/>
        </w:rPr>
        <w:t>Athiémé</w:t>
      </w:r>
      <w:r w:rsidRPr="00A3749D">
        <w:rPr>
          <w:rFonts w:asciiTheme="minorHAnsi" w:hAnsiTheme="minorHAnsi" w:cs="Arial"/>
          <w:b/>
          <w:bCs/>
          <w:sz w:val="20"/>
          <w:szCs w:val="20"/>
        </w:rPr>
        <w:t xml:space="preserve">, le </w:t>
      </w:r>
      <w:r w:rsidR="007362F5">
        <w:rPr>
          <w:rFonts w:asciiTheme="minorHAnsi" w:hAnsiTheme="minorHAnsi" w:cs="Arial"/>
          <w:b/>
          <w:bCs/>
          <w:sz w:val="20"/>
          <w:szCs w:val="20"/>
        </w:rPr>
        <w:t>0</w:t>
      </w:r>
      <w:r w:rsidR="006A34D3">
        <w:rPr>
          <w:rFonts w:asciiTheme="minorHAnsi" w:hAnsiTheme="minorHAnsi" w:cs="Arial"/>
          <w:b/>
          <w:bCs/>
          <w:sz w:val="20"/>
          <w:szCs w:val="20"/>
        </w:rPr>
        <w:t>3</w:t>
      </w:r>
      <w:r w:rsidR="007362F5">
        <w:rPr>
          <w:rFonts w:asciiTheme="minorHAnsi" w:hAnsiTheme="minorHAnsi" w:cs="Arial"/>
          <w:b/>
          <w:bCs/>
          <w:sz w:val="20"/>
          <w:szCs w:val="20"/>
        </w:rPr>
        <w:t xml:space="preserve"> Août 2015</w:t>
      </w:r>
    </w:p>
    <w:p w:rsidR="003B2F2B" w:rsidRDefault="003B2F2B" w:rsidP="005E18D2">
      <w:pPr>
        <w:rPr>
          <w:rFonts w:asciiTheme="minorHAnsi" w:hAnsiTheme="minorHAnsi" w:cs="Arial"/>
          <w:b/>
          <w:bCs/>
          <w:sz w:val="20"/>
          <w:szCs w:val="20"/>
        </w:rPr>
      </w:pPr>
    </w:p>
    <w:p w:rsidR="003B2F2B" w:rsidRDefault="003B2F2B" w:rsidP="005E18D2">
      <w:pPr>
        <w:rPr>
          <w:rFonts w:asciiTheme="minorHAnsi" w:hAnsiTheme="minorHAnsi" w:cs="Arial"/>
          <w:b/>
          <w:bCs/>
          <w:sz w:val="20"/>
          <w:szCs w:val="20"/>
        </w:rPr>
      </w:pPr>
    </w:p>
    <w:p w:rsidR="005E18D2" w:rsidRDefault="005E18D2" w:rsidP="005E18D2">
      <w:pPr>
        <w:rPr>
          <w:rFonts w:asciiTheme="minorHAnsi" w:hAnsiTheme="minorHAnsi" w:cs="Arial"/>
          <w:b/>
          <w:bCs/>
          <w:sz w:val="20"/>
          <w:szCs w:val="20"/>
        </w:rPr>
      </w:pPr>
    </w:p>
    <w:p w:rsidR="003B2F2B" w:rsidRPr="00190F57" w:rsidRDefault="006A34D3" w:rsidP="005E18D2">
      <w:pPr>
        <w:jc w:val="center"/>
        <w:rPr>
          <w:rFonts w:asciiTheme="minorHAnsi" w:hAnsiTheme="minorHAnsi" w:cs="Arial"/>
          <w:bCs/>
          <w:sz w:val="20"/>
          <w:szCs w:val="20"/>
        </w:rPr>
      </w:pPr>
      <w:r>
        <w:rPr>
          <w:rFonts w:asciiTheme="minorHAnsi" w:hAnsiTheme="minorHAnsi" w:cs="Arial"/>
          <w:bCs/>
          <w:sz w:val="20"/>
          <w:szCs w:val="20"/>
        </w:rPr>
        <w:t xml:space="preserve">Pour les </w:t>
      </w:r>
      <w:r w:rsidR="005E18D2">
        <w:rPr>
          <w:rFonts w:asciiTheme="minorHAnsi" w:hAnsiTheme="minorHAnsi" w:cs="Arial"/>
          <w:bCs/>
          <w:sz w:val="20"/>
          <w:szCs w:val="20"/>
        </w:rPr>
        <w:t>M</w:t>
      </w:r>
      <w:r w:rsidR="003B2F2B" w:rsidRPr="00190F57">
        <w:rPr>
          <w:rFonts w:asciiTheme="minorHAnsi" w:hAnsiTheme="minorHAnsi" w:cs="Arial"/>
          <w:bCs/>
          <w:sz w:val="20"/>
          <w:szCs w:val="20"/>
        </w:rPr>
        <w:t>aires de</w:t>
      </w:r>
      <w:r w:rsidR="002B6919" w:rsidRPr="00190F57">
        <w:rPr>
          <w:rFonts w:asciiTheme="minorHAnsi" w:hAnsiTheme="minorHAnsi" w:cs="Arial"/>
          <w:bCs/>
          <w:sz w:val="20"/>
          <w:szCs w:val="20"/>
        </w:rPr>
        <w:t>s</w:t>
      </w:r>
      <w:r w:rsidR="003B2F2B" w:rsidRPr="00190F57">
        <w:rPr>
          <w:rFonts w:asciiTheme="minorHAnsi" w:hAnsiTheme="minorHAnsi" w:cs="Arial"/>
          <w:bCs/>
          <w:sz w:val="20"/>
          <w:szCs w:val="20"/>
        </w:rPr>
        <w:t xml:space="preserve"> communes d</w:t>
      </w:r>
      <w:r w:rsidR="0042299D">
        <w:rPr>
          <w:rFonts w:asciiTheme="minorHAnsi" w:hAnsiTheme="minorHAnsi" w:cs="Arial"/>
          <w:bCs/>
          <w:sz w:val="20"/>
          <w:szCs w:val="20"/>
        </w:rPr>
        <w:t>’</w:t>
      </w:r>
      <w:r w:rsidR="003B2F2B" w:rsidRPr="00190F57">
        <w:rPr>
          <w:rFonts w:asciiTheme="minorHAnsi" w:hAnsiTheme="minorHAnsi" w:cs="Arial"/>
          <w:bCs/>
          <w:sz w:val="20"/>
          <w:szCs w:val="20"/>
        </w:rPr>
        <w:t xml:space="preserve"> Athiémé,</w:t>
      </w:r>
      <w:r w:rsidR="0042299D">
        <w:rPr>
          <w:rFonts w:asciiTheme="minorHAnsi" w:hAnsiTheme="minorHAnsi" w:cs="Arial"/>
          <w:bCs/>
          <w:sz w:val="20"/>
          <w:szCs w:val="20"/>
        </w:rPr>
        <w:t xml:space="preserve"> Bopa,  Dogbo,</w:t>
      </w:r>
      <w:r w:rsidR="003B2F2B" w:rsidRPr="00190F57">
        <w:rPr>
          <w:rFonts w:asciiTheme="minorHAnsi" w:hAnsiTheme="minorHAnsi" w:cs="Arial"/>
          <w:bCs/>
          <w:sz w:val="20"/>
          <w:szCs w:val="20"/>
        </w:rPr>
        <w:t>et Lalo</w:t>
      </w:r>
    </w:p>
    <w:p w:rsidR="003B2F2B" w:rsidRDefault="003B2F2B" w:rsidP="0063109C">
      <w:pPr>
        <w:rPr>
          <w:rFonts w:asciiTheme="minorHAnsi" w:hAnsiTheme="minorHAnsi" w:cs="Arial"/>
          <w:b/>
          <w:bCs/>
          <w:sz w:val="20"/>
          <w:szCs w:val="20"/>
        </w:rPr>
      </w:pPr>
    </w:p>
    <w:p w:rsidR="003B2F2B" w:rsidRDefault="003B2F2B" w:rsidP="0063109C">
      <w:pPr>
        <w:rPr>
          <w:rFonts w:asciiTheme="minorHAnsi" w:hAnsiTheme="minorHAnsi" w:cs="Arial"/>
          <w:b/>
          <w:bCs/>
          <w:sz w:val="20"/>
          <w:szCs w:val="20"/>
        </w:rPr>
      </w:pPr>
    </w:p>
    <w:sectPr w:rsidR="003B2F2B" w:rsidSect="001C0641">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C8A" w:rsidRDefault="004E4C8A" w:rsidP="0063109C">
      <w:r>
        <w:separator/>
      </w:r>
    </w:p>
  </w:endnote>
  <w:endnote w:type="continuationSeparator" w:id="1">
    <w:p w:rsidR="004E4C8A" w:rsidRDefault="004E4C8A" w:rsidP="00631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81672"/>
      <w:docPartObj>
        <w:docPartGallery w:val="Page Numbers (Bottom of Page)"/>
        <w:docPartUnique/>
      </w:docPartObj>
    </w:sdtPr>
    <w:sdtContent>
      <w:p w:rsidR="00083BA8" w:rsidRDefault="007E6F50">
        <w:pPr>
          <w:pStyle w:val="Pieddepage"/>
          <w:jc w:val="center"/>
        </w:pPr>
        <w:fldSimple w:instr=" PAGE   \* MERGEFORMAT ">
          <w:r w:rsidR="006A34D3">
            <w:rPr>
              <w:noProof/>
            </w:rPr>
            <w:t>3</w:t>
          </w:r>
        </w:fldSimple>
      </w:p>
    </w:sdtContent>
  </w:sdt>
  <w:p w:rsidR="00083BA8" w:rsidRDefault="00083B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C8A" w:rsidRDefault="004E4C8A" w:rsidP="0063109C">
      <w:r>
        <w:separator/>
      </w:r>
    </w:p>
  </w:footnote>
  <w:footnote w:type="continuationSeparator" w:id="1">
    <w:p w:rsidR="004E4C8A" w:rsidRDefault="004E4C8A" w:rsidP="00631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90F56"/>
    <w:multiLevelType w:val="multilevel"/>
    <w:tmpl w:val="00F8748E"/>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3096" w:hanging="1440"/>
      </w:pPr>
      <w:rPr>
        <w:rFonts w:hint="default"/>
      </w:rPr>
    </w:lvl>
  </w:abstractNum>
  <w:abstractNum w:abstractNumId="1">
    <w:nsid w:val="10EB45A8"/>
    <w:multiLevelType w:val="multilevel"/>
    <w:tmpl w:val="0D20CB2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6A5430"/>
    <w:multiLevelType w:val="hybridMultilevel"/>
    <w:tmpl w:val="4372C3AA"/>
    <w:lvl w:ilvl="0" w:tplc="0A8E2972">
      <w:start w:val="1"/>
      <w:numFmt w:val="decimal"/>
      <w:lvlText w:val="%1."/>
      <w:lvlJc w:val="left"/>
      <w:pPr>
        <w:tabs>
          <w:tab w:val="num" w:pos="720"/>
        </w:tabs>
        <w:ind w:left="720" w:hanging="360"/>
      </w:pPr>
    </w:lvl>
    <w:lvl w:ilvl="1" w:tplc="46C8E712">
      <w:numFmt w:val="none"/>
      <w:lvlText w:val=""/>
      <w:lvlJc w:val="left"/>
      <w:pPr>
        <w:tabs>
          <w:tab w:val="num" w:pos="360"/>
        </w:tabs>
      </w:pPr>
    </w:lvl>
    <w:lvl w:ilvl="2" w:tplc="4EBA95FA">
      <w:numFmt w:val="none"/>
      <w:lvlText w:val=""/>
      <w:lvlJc w:val="left"/>
      <w:pPr>
        <w:tabs>
          <w:tab w:val="num" w:pos="360"/>
        </w:tabs>
      </w:pPr>
    </w:lvl>
    <w:lvl w:ilvl="3" w:tplc="22B6F808">
      <w:numFmt w:val="none"/>
      <w:lvlText w:val=""/>
      <w:lvlJc w:val="left"/>
      <w:pPr>
        <w:tabs>
          <w:tab w:val="num" w:pos="360"/>
        </w:tabs>
      </w:pPr>
    </w:lvl>
    <w:lvl w:ilvl="4" w:tplc="E0E661E2">
      <w:numFmt w:val="none"/>
      <w:lvlText w:val=""/>
      <w:lvlJc w:val="left"/>
      <w:pPr>
        <w:tabs>
          <w:tab w:val="num" w:pos="360"/>
        </w:tabs>
      </w:pPr>
    </w:lvl>
    <w:lvl w:ilvl="5" w:tplc="AF4C7C90">
      <w:numFmt w:val="none"/>
      <w:lvlText w:val=""/>
      <w:lvlJc w:val="left"/>
      <w:pPr>
        <w:tabs>
          <w:tab w:val="num" w:pos="360"/>
        </w:tabs>
      </w:pPr>
    </w:lvl>
    <w:lvl w:ilvl="6" w:tplc="1DAEE474">
      <w:numFmt w:val="none"/>
      <w:lvlText w:val=""/>
      <w:lvlJc w:val="left"/>
      <w:pPr>
        <w:tabs>
          <w:tab w:val="num" w:pos="360"/>
        </w:tabs>
      </w:pPr>
    </w:lvl>
    <w:lvl w:ilvl="7" w:tplc="D9960D24">
      <w:numFmt w:val="none"/>
      <w:lvlText w:val=""/>
      <w:lvlJc w:val="left"/>
      <w:pPr>
        <w:tabs>
          <w:tab w:val="num" w:pos="360"/>
        </w:tabs>
      </w:pPr>
    </w:lvl>
    <w:lvl w:ilvl="8" w:tplc="A3765A2C">
      <w:numFmt w:val="none"/>
      <w:lvlText w:val=""/>
      <w:lvlJc w:val="left"/>
      <w:pPr>
        <w:tabs>
          <w:tab w:val="num" w:pos="360"/>
        </w:tabs>
      </w:pPr>
    </w:lvl>
  </w:abstractNum>
  <w:abstractNum w:abstractNumId="3">
    <w:nsid w:val="1A3A4B19"/>
    <w:multiLevelType w:val="multilevel"/>
    <w:tmpl w:val="A9BC2112"/>
    <w:lvl w:ilvl="0">
      <w:start w:val="1"/>
      <w:numFmt w:val="decimal"/>
      <w:lvlText w:val="%1"/>
      <w:lvlJc w:val="left"/>
      <w:pPr>
        <w:ind w:left="705" w:hanging="705"/>
      </w:pPr>
      <w:rPr>
        <w:rFonts w:ascii="Arial" w:hAnsi="Arial" w:hint="default"/>
        <w:b w:val="0"/>
        <w:color w:val="auto"/>
      </w:rPr>
    </w:lvl>
    <w:lvl w:ilvl="1">
      <w:start w:val="1"/>
      <w:numFmt w:val="decimal"/>
      <w:lvlText w:val="%1.%2"/>
      <w:lvlJc w:val="left"/>
      <w:pPr>
        <w:ind w:left="705" w:hanging="705"/>
      </w:pPr>
      <w:rPr>
        <w:rFonts w:ascii="Arial" w:hAnsi="Arial" w:hint="default"/>
        <w:b w:val="0"/>
        <w:color w:val="auto"/>
      </w:rPr>
    </w:lvl>
    <w:lvl w:ilvl="2">
      <w:start w:val="1"/>
      <w:numFmt w:val="decimal"/>
      <w:lvlText w:val="%1.%2.%3"/>
      <w:lvlJc w:val="left"/>
      <w:pPr>
        <w:ind w:left="720" w:hanging="720"/>
      </w:pPr>
      <w:rPr>
        <w:rFonts w:ascii="Arial" w:hAnsi="Arial" w:hint="default"/>
        <w:b w:val="0"/>
        <w:color w:val="auto"/>
      </w:rPr>
    </w:lvl>
    <w:lvl w:ilvl="3">
      <w:start w:val="1"/>
      <w:numFmt w:val="decimal"/>
      <w:lvlText w:val="%1.%2.%3.%4"/>
      <w:lvlJc w:val="left"/>
      <w:pPr>
        <w:ind w:left="720" w:hanging="720"/>
      </w:pPr>
      <w:rPr>
        <w:rFonts w:ascii="Arial" w:hAnsi="Arial" w:hint="default"/>
        <w:b w:val="0"/>
        <w:color w:val="auto"/>
      </w:rPr>
    </w:lvl>
    <w:lvl w:ilvl="4">
      <w:start w:val="1"/>
      <w:numFmt w:val="decimal"/>
      <w:lvlText w:val="%1.%2.%3.%4.%5"/>
      <w:lvlJc w:val="left"/>
      <w:pPr>
        <w:ind w:left="1080" w:hanging="1080"/>
      </w:pPr>
      <w:rPr>
        <w:rFonts w:ascii="Arial" w:hAnsi="Arial" w:hint="default"/>
        <w:b w:val="0"/>
        <w:color w:val="auto"/>
      </w:rPr>
    </w:lvl>
    <w:lvl w:ilvl="5">
      <w:start w:val="1"/>
      <w:numFmt w:val="decimal"/>
      <w:lvlText w:val="%1.%2.%3.%4.%5.%6"/>
      <w:lvlJc w:val="left"/>
      <w:pPr>
        <w:ind w:left="1080" w:hanging="1080"/>
      </w:pPr>
      <w:rPr>
        <w:rFonts w:ascii="Arial" w:hAnsi="Arial" w:hint="default"/>
        <w:b w:val="0"/>
        <w:color w:val="auto"/>
      </w:rPr>
    </w:lvl>
    <w:lvl w:ilvl="6">
      <w:start w:val="1"/>
      <w:numFmt w:val="decimal"/>
      <w:lvlText w:val="%1.%2.%3.%4.%5.%6.%7"/>
      <w:lvlJc w:val="left"/>
      <w:pPr>
        <w:ind w:left="1440" w:hanging="1440"/>
      </w:pPr>
      <w:rPr>
        <w:rFonts w:ascii="Arial" w:hAnsi="Arial" w:hint="default"/>
        <w:b w:val="0"/>
        <w:color w:val="auto"/>
      </w:rPr>
    </w:lvl>
    <w:lvl w:ilvl="7">
      <w:start w:val="1"/>
      <w:numFmt w:val="decimal"/>
      <w:lvlText w:val="%1.%2.%3.%4.%5.%6.%7.%8"/>
      <w:lvlJc w:val="left"/>
      <w:pPr>
        <w:ind w:left="1440" w:hanging="1440"/>
      </w:pPr>
      <w:rPr>
        <w:rFonts w:ascii="Arial" w:hAnsi="Arial" w:hint="default"/>
        <w:b w:val="0"/>
        <w:color w:val="auto"/>
      </w:rPr>
    </w:lvl>
    <w:lvl w:ilvl="8">
      <w:start w:val="1"/>
      <w:numFmt w:val="decimal"/>
      <w:lvlText w:val="%1.%2.%3.%4.%5.%6.%7.%8.%9"/>
      <w:lvlJc w:val="left"/>
      <w:pPr>
        <w:ind w:left="1800" w:hanging="1800"/>
      </w:pPr>
      <w:rPr>
        <w:rFonts w:ascii="Arial" w:hAnsi="Arial" w:hint="default"/>
        <w:b w:val="0"/>
        <w:color w:val="auto"/>
      </w:rPr>
    </w:lvl>
  </w:abstractNum>
  <w:abstractNum w:abstractNumId="4">
    <w:nsid w:val="36774223"/>
    <w:multiLevelType w:val="hybridMultilevel"/>
    <w:tmpl w:val="7C96E5E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6BC65941"/>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75C63"/>
    <w:rsid w:val="00051167"/>
    <w:rsid w:val="00083BA8"/>
    <w:rsid w:val="001523CA"/>
    <w:rsid w:val="001652BC"/>
    <w:rsid w:val="00190F57"/>
    <w:rsid w:val="001C0641"/>
    <w:rsid w:val="00227419"/>
    <w:rsid w:val="002B6919"/>
    <w:rsid w:val="002F3EB4"/>
    <w:rsid w:val="003314D9"/>
    <w:rsid w:val="003B2F2B"/>
    <w:rsid w:val="003E1D2C"/>
    <w:rsid w:val="0042299D"/>
    <w:rsid w:val="004E4C8A"/>
    <w:rsid w:val="005E18D2"/>
    <w:rsid w:val="005E42ED"/>
    <w:rsid w:val="0063109C"/>
    <w:rsid w:val="006A34D3"/>
    <w:rsid w:val="007362F5"/>
    <w:rsid w:val="00772C8A"/>
    <w:rsid w:val="007B3737"/>
    <w:rsid w:val="007E6F50"/>
    <w:rsid w:val="0085067A"/>
    <w:rsid w:val="008A3163"/>
    <w:rsid w:val="008D2D05"/>
    <w:rsid w:val="009257A6"/>
    <w:rsid w:val="009A1ABF"/>
    <w:rsid w:val="009D23E1"/>
    <w:rsid w:val="009E7BE9"/>
    <w:rsid w:val="00A3749D"/>
    <w:rsid w:val="00A758FD"/>
    <w:rsid w:val="00A96F52"/>
    <w:rsid w:val="00AB51E8"/>
    <w:rsid w:val="00B66A2D"/>
    <w:rsid w:val="00BF0C0B"/>
    <w:rsid w:val="00C00BAA"/>
    <w:rsid w:val="00C17031"/>
    <w:rsid w:val="00D01FFA"/>
    <w:rsid w:val="00D2650E"/>
    <w:rsid w:val="00D27A57"/>
    <w:rsid w:val="00DD5157"/>
    <w:rsid w:val="00E025E1"/>
    <w:rsid w:val="00E15B3A"/>
    <w:rsid w:val="00E61397"/>
    <w:rsid w:val="00E84C7B"/>
    <w:rsid w:val="00EA3250"/>
    <w:rsid w:val="00EA3F66"/>
    <w:rsid w:val="00ED0E4A"/>
    <w:rsid w:val="00F0359F"/>
    <w:rsid w:val="00F15A19"/>
    <w:rsid w:val="00F1777B"/>
    <w:rsid w:val="00F67670"/>
    <w:rsid w:val="00F75C63"/>
    <w:rsid w:val="00FC66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63"/>
    <w:pPr>
      <w:spacing w:after="0" w:line="240" w:lineRule="auto"/>
    </w:pPr>
    <w:rPr>
      <w:rFonts w:ascii="Times New Roman" w:eastAsia="Times New Roman" w:hAnsi="Times New Roman" w:cs="Times New Roman"/>
      <w:sz w:val="24"/>
      <w:szCs w:val="24"/>
      <w:lang w:eastAsia="fr-FR" w:bidi="he-IL"/>
    </w:rPr>
  </w:style>
  <w:style w:type="paragraph" w:styleId="Titre1">
    <w:name w:val="heading 1"/>
    <w:basedOn w:val="Normal"/>
    <w:next w:val="Normal"/>
    <w:link w:val="Titre1Car"/>
    <w:qFormat/>
    <w:rsid w:val="00F75C63"/>
    <w:pPr>
      <w:keepNext/>
      <w:numPr>
        <w:numId w:val="1"/>
      </w:numPr>
      <w:jc w:val="center"/>
      <w:outlineLvl w:val="0"/>
    </w:pPr>
    <w:rPr>
      <w:sz w:val="32"/>
    </w:rPr>
  </w:style>
  <w:style w:type="paragraph" w:styleId="Titre2">
    <w:name w:val="heading 2"/>
    <w:basedOn w:val="Normal"/>
    <w:next w:val="Normal"/>
    <w:link w:val="Titre2Car"/>
    <w:qFormat/>
    <w:rsid w:val="00F75C63"/>
    <w:pPr>
      <w:keepNext/>
      <w:numPr>
        <w:ilvl w:val="1"/>
        <w:numId w:val="1"/>
      </w:numPr>
      <w:outlineLvl w:val="1"/>
    </w:pPr>
    <w:rPr>
      <w:b/>
      <w:bCs/>
    </w:rPr>
  </w:style>
  <w:style w:type="paragraph" w:styleId="Titre3">
    <w:name w:val="heading 3"/>
    <w:basedOn w:val="Normal"/>
    <w:next w:val="Normal"/>
    <w:link w:val="Titre3Car"/>
    <w:qFormat/>
    <w:rsid w:val="00F75C63"/>
    <w:pPr>
      <w:keepNext/>
      <w:numPr>
        <w:ilvl w:val="2"/>
        <w:numId w:val="1"/>
      </w:numPr>
      <w:jc w:val="center"/>
      <w:outlineLvl w:val="2"/>
    </w:pPr>
    <w:rPr>
      <w:b/>
      <w:bCs/>
    </w:rPr>
  </w:style>
  <w:style w:type="paragraph" w:styleId="Titre4">
    <w:name w:val="heading 4"/>
    <w:basedOn w:val="Normal"/>
    <w:next w:val="Normal"/>
    <w:link w:val="Titre4Car"/>
    <w:qFormat/>
    <w:rsid w:val="00F75C63"/>
    <w:pPr>
      <w:keepNext/>
      <w:numPr>
        <w:ilvl w:val="3"/>
        <w:numId w:val="1"/>
      </w:numPr>
      <w:jc w:val="both"/>
      <w:outlineLvl w:val="3"/>
    </w:pPr>
    <w:rPr>
      <w:b/>
      <w:bCs/>
    </w:rPr>
  </w:style>
  <w:style w:type="paragraph" w:styleId="Titre5">
    <w:name w:val="heading 5"/>
    <w:basedOn w:val="Normal"/>
    <w:next w:val="Normal"/>
    <w:link w:val="Titre5Car"/>
    <w:qFormat/>
    <w:rsid w:val="00F75C63"/>
    <w:pPr>
      <w:keepNext/>
      <w:numPr>
        <w:ilvl w:val="4"/>
        <w:numId w:val="1"/>
      </w:numPr>
      <w:jc w:val="center"/>
      <w:outlineLvl w:val="4"/>
    </w:pPr>
    <w:rPr>
      <w:b/>
      <w:bCs/>
      <w:sz w:val="28"/>
    </w:rPr>
  </w:style>
  <w:style w:type="paragraph" w:styleId="Titre6">
    <w:name w:val="heading 6"/>
    <w:basedOn w:val="Normal"/>
    <w:next w:val="Normal"/>
    <w:link w:val="Titre6Car"/>
    <w:qFormat/>
    <w:rsid w:val="00F75C63"/>
    <w:pPr>
      <w:keepNext/>
      <w:numPr>
        <w:ilvl w:val="5"/>
        <w:numId w:val="1"/>
      </w:numPr>
      <w:jc w:val="center"/>
      <w:outlineLvl w:val="5"/>
    </w:pPr>
    <w:rPr>
      <w:rFonts w:ascii="Arial" w:hAnsi="Arial"/>
      <w:b/>
      <w:bCs/>
      <w:sz w:val="20"/>
    </w:rPr>
  </w:style>
  <w:style w:type="paragraph" w:styleId="Titre7">
    <w:name w:val="heading 7"/>
    <w:basedOn w:val="Normal"/>
    <w:next w:val="Normal"/>
    <w:link w:val="Titre7Car"/>
    <w:qFormat/>
    <w:rsid w:val="00F75C63"/>
    <w:pPr>
      <w:keepNext/>
      <w:numPr>
        <w:ilvl w:val="6"/>
        <w:numId w:val="1"/>
      </w:numPr>
      <w:outlineLvl w:val="6"/>
    </w:pPr>
    <w:rPr>
      <w:b/>
      <w:sz w:val="20"/>
      <w:szCs w:val="20"/>
    </w:rPr>
  </w:style>
  <w:style w:type="paragraph" w:styleId="Titre8">
    <w:name w:val="heading 8"/>
    <w:basedOn w:val="Normal"/>
    <w:next w:val="Normal"/>
    <w:link w:val="Titre8Car"/>
    <w:qFormat/>
    <w:rsid w:val="00F75C63"/>
    <w:pPr>
      <w:keepNext/>
      <w:numPr>
        <w:ilvl w:val="7"/>
        <w:numId w:val="1"/>
      </w:numPr>
      <w:jc w:val="center"/>
      <w:outlineLvl w:val="7"/>
    </w:pPr>
    <w:rPr>
      <w:rFonts w:ascii="Comic Sans MS" w:hAnsi="Comic Sans MS"/>
      <w:b/>
      <w:sz w:val="32"/>
      <w:u w:val="single"/>
    </w:rPr>
  </w:style>
  <w:style w:type="paragraph" w:styleId="Titre9">
    <w:name w:val="heading 9"/>
    <w:basedOn w:val="Normal"/>
    <w:next w:val="Normal"/>
    <w:link w:val="Titre9Car"/>
    <w:qFormat/>
    <w:rsid w:val="00F75C63"/>
    <w:pPr>
      <w:keepNext/>
      <w:numPr>
        <w:ilvl w:val="8"/>
        <w:numId w:val="1"/>
      </w:numPr>
      <w:jc w:val="right"/>
      <w:outlineLvl w:val="8"/>
    </w:pPr>
    <w:rPr>
      <w:b/>
      <w:i/>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5C63"/>
    <w:rPr>
      <w:rFonts w:ascii="Tahoma" w:hAnsi="Tahoma" w:cs="Tahoma"/>
      <w:sz w:val="16"/>
      <w:szCs w:val="16"/>
    </w:rPr>
  </w:style>
  <w:style w:type="character" w:customStyle="1" w:styleId="TextedebullesCar">
    <w:name w:val="Texte de bulles Car"/>
    <w:basedOn w:val="Policepardfaut"/>
    <w:link w:val="Textedebulles"/>
    <w:uiPriority w:val="99"/>
    <w:semiHidden/>
    <w:rsid w:val="00F75C63"/>
    <w:rPr>
      <w:rFonts w:ascii="Tahoma" w:eastAsia="Times New Roman" w:hAnsi="Tahoma" w:cs="Tahoma"/>
      <w:sz w:val="16"/>
      <w:szCs w:val="16"/>
      <w:lang w:eastAsia="fr-FR" w:bidi="he-IL"/>
    </w:rPr>
  </w:style>
  <w:style w:type="character" w:customStyle="1" w:styleId="Titre1Car">
    <w:name w:val="Titre 1 Car"/>
    <w:basedOn w:val="Policepardfaut"/>
    <w:link w:val="Titre1"/>
    <w:rsid w:val="00F75C63"/>
    <w:rPr>
      <w:rFonts w:ascii="Times New Roman" w:eastAsia="Times New Roman" w:hAnsi="Times New Roman" w:cs="Times New Roman"/>
      <w:sz w:val="32"/>
      <w:szCs w:val="24"/>
      <w:lang w:eastAsia="fr-FR" w:bidi="he-IL"/>
    </w:rPr>
  </w:style>
  <w:style w:type="character" w:customStyle="1" w:styleId="Titre2Car">
    <w:name w:val="Titre 2 Car"/>
    <w:basedOn w:val="Policepardfaut"/>
    <w:link w:val="Titre2"/>
    <w:rsid w:val="00F75C63"/>
    <w:rPr>
      <w:rFonts w:ascii="Times New Roman" w:eastAsia="Times New Roman" w:hAnsi="Times New Roman" w:cs="Times New Roman"/>
      <w:b/>
      <w:bCs/>
      <w:sz w:val="24"/>
      <w:szCs w:val="24"/>
      <w:lang w:eastAsia="fr-FR" w:bidi="he-IL"/>
    </w:rPr>
  </w:style>
  <w:style w:type="character" w:customStyle="1" w:styleId="Titre3Car">
    <w:name w:val="Titre 3 Car"/>
    <w:basedOn w:val="Policepardfaut"/>
    <w:link w:val="Titre3"/>
    <w:rsid w:val="00F75C63"/>
    <w:rPr>
      <w:rFonts w:ascii="Times New Roman" w:eastAsia="Times New Roman" w:hAnsi="Times New Roman" w:cs="Times New Roman"/>
      <w:b/>
      <w:bCs/>
      <w:sz w:val="24"/>
      <w:szCs w:val="24"/>
      <w:lang w:eastAsia="fr-FR" w:bidi="he-IL"/>
    </w:rPr>
  </w:style>
  <w:style w:type="character" w:customStyle="1" w:styleId="Titre4Car">
    <w:name w:val="Titre 4 Car"/>
    <w:basedOn w:val="Policepardfaut"/>
    <w:link w:val="Titre4"/>
    <w:rsid w:val="00F75C63"/>
    <w:rPr>
      <w:rFonts w:ascii="Times New Roman" w:eastAsia="Times New Roman" w:hAnsi="Times New Roman" w:cs="Times New Roman"/>
      <w:b/>
      <w:bCs/>
      <w:sz w:val="24"/>
      <w:szCs w:val="24"/>
      <w:lang w:eastAsia="fr-FR" w:bidi="he-IL"/>
    </w:rPr>
  </w:style>
  <w:style w:type="character" w:customStyle="1" w:styleId="Titre5Car">
    <w:name w:val="Titre 5 Car"/>
    <w:basedOn w:val="Policepardfaut"/>
    <w:link w:val="Titre5"/>
    <w:rsid w:val="00F75C63"/>
    <w:rPr>
      <w:rFonts w:ascii="Times New Roman" w:eastAsia="Times New Roman" w:hAnsi="Times New Roman" w:cs="Times New Roman"/>
      <w:b/>
      <w:bCs/>
      <w:sz w:val="28"/>
      <w:szCs w:val="24"/>
      <w:lang w:eastAsia="fr-FR" w:bidi="he-IL"/>
    </w:rPr>
  </w:style>
  <w:style w:type="character" w:customStyle="1" w:styleId="Titre6Car">
    <w:name w:val="Titre 6 Car"/>
    <w:basedOn w:val="Policepardfaut"/>
    <w:link w:val="Titre6"/>
    <w:rsid w:val="00F75C63"/>
    <w:rPr>
      <w:rFonts w:ascii="Arial" w:eastAsia="Times New Roman" w:hAnsi="Arial" w:cs="Times New Roman"/>
      <w:b/>
      <w:bCs/>
      <w:sz w:val="20"/>
      <w:szCs w:val="24"/>
      <w:lang w:eastAsia="fr-FR" w:bidi="he-IL"/>
    </w:rPr>
  </w:style>
  <w:style w:type="character" w:customStyle="1" w:styleId="Titre7Car">
    <w:name w:val="Titre 7 Car"/>
    <w:basedOn w:val="Policepardfaut"/>
    <w:link w:val="Titre7"/>
    <w:rsid w:val="00F75C63"/>
    <w:rPr>
      <w:rFonts w:ascii="Times New Roman" w:eastAsia="Times New Roman" w:hAnsi="Times New Roman" w:cs="Times New Roman"/>
      <w:b/>
      <w:sz w:val="20"/>
      <w:szCs w:val="20"/>
      <w:lang w:eastAsia="fr-FR" w:bidi="he-IL"/>
    </w:rPr>
  </w:style>
  <w:style w:type="character" w:customStyle="1" w:styleId="Titre8Car">
    <w:name w:val="Titre 8 Car"/>
    <w:basedOn w:val="Policepardfaut"/>
    <w:link w:val="Titre8"/>
    <w:rsid w:val="00F75C63"/>
    <w:rPr>
      <w:rFonts w:ascii="Comic Sans MS" w:eastAsia="Times New Roman" w:hAnsi="Comic Sans MS" w:cs="Times New Roman"/>
      <w:b/>
      <w:sz w:val="32"/>
      <w:szCs w:val="24"/>
      <w:u w:val="single"/>
      <w:lang w:eastAsia="fr-FR" w:bidi="he-IL"/>
    </w:rPr>
  </w:style>
  <w:style w:type="character" w:customStyle="1" w:styleId="Titre9Car">
    <w:name w:val="Titre 9 Car"/>
    <w:basedOn w:val="Policepardfaut"/>
    <w:link w:val="Titre9"/>
    <w:rsid w:val="00F75C63"/>
    <w:rPr>
      <w:rFonts w:ascii="Times New Roman" w:eastAsia="Times New Roman" w:hAnsi="Times New Roman" w:cs="Times New Roman"/>
      <w:b/>
      <w:i/>
      <w:sz w:val="20"/>
      <w:szCs w:val="24"/>
      <w:u w:val="single"/>
      <w:lang w:eastAsia="fr-FR" w:bidi="he-IL"/>
    </w:rPr>
  </w:style>
  <w:style w:type="paragraph" w:styleId="Corpsdetexte">
    <w:name w:val="Body Text"/>
    <w:basedOn w:val="Normal"/>
    <w:link w:val="CorpsdetexteCar"/>
    <w:rsid w:val="00F75C63"/>
    <w:pPr>
      <w:jc w:val="both"/>
    </w:pPr>
  </w:style>
  <w:style w:type="character" w:customStyle="1" w:styleId="CorpsdetexteCar">
    <w:name w:val="Corps de texte Car"/>
    <w:basedOn w:val="Policepardfaut"/>
    <w:link w:val="Corpsdetexte"/>
    <w:rsid w:val="00F75C63"/>
    <w:rPr>
      <w:rFonts w:ascii="Times New Roman" w:eastAsia="Times New Roman" w:hAnsi="Times New Roman" w:cs="Times New Roman"/>
      <w:sz w:val="24"/>
      <w:szCs w:val="24"/>
      <w:lang w:eastAsia="fr-FR" w:bidi="he-IL"/>
    </w:rPr>
  </w:style>
  <w:style w:type="paragraph" w:styleId="Paragraphedeliste">
    <w:name w:val="List Paragraph"/>
    <w:basedOn w:val="Normal"/>
    <w:uiPriority w:val="34"/>
    <w:qFormat/>
    <w:rsid w:val="00F75C63"/>
    <w:pPr>
      <w:ind w:left="720"/>
      <w:contextualSpacing/>
    </w:pPr>
  </w:style>
  <w:style w:type="character" w:styleId="lev">
    <w:name w:val="Strong"/>
    <w:basedOn w:val="Policepardfaut"/>
    <w:uiPriority w:val="22"/>
    <w:qFormat/>
    <w:rsid w:val="0063109C"/>
    <w:rPr>
      <w:b/>
    </w:rPr>
  </w:style>
  <w:style w:type="paragraph" w:customStyle="1" w:styleId="Blockquote">
    <w:name w:val="Blockquote"/>
    <w:basedOn w:val="Normal"/>
    <w:uiPriority w:val="99"/>
    <w:rsid w:val="0063109C"/>
    <w:pPr>
      <w:widowControl w:val="0"/>
      <w:spacing w:before="100" w:after="100"/>
      <w:ind w:left="360" w:right="360"/>
    </w:pPr>
    <w:rPr>
      <w:snapToGrid w:val="0"/>
      <w:szCs w:val="20"/>
      <w:lang w:val="en-US" w:eastAsia="en-US" w:bidi="ar-SA"/>
    </w:rPr>
  </w:style>
  <w:style w:type="paragraph" w:styleId="En-tte">
    <w:name w:val="header"/>
    <w:basedOn w:val="Normal"/>
    <w:link w:val="En-tteCar"/>
    <w:uiPriority w:val="99"/>
    <w:semiHidden/>
    <w:unhideWhenUsed/>
    <w:rsid w:val="0063109C"/>
    <w:pPr>
      <w:tabs>
        <w:tab w:val="center" w:pos="4536"/>
        <w:tab w:val="right" w:pos="9072"/>
      </w:tabs>
    </w:pPr>
  </w:style>
  <w:style w:type="character" w:customStyle="1" w:styleId="En-tteCar">
    <w:name w:val="En-tête Car"/>
    <w:basedOn w:val="Policepardfaut"/>
    <w:link w:val="En-tte"/>
    <w:uiPriority w:val="99"/>
    <w:semiHidden/>
    <w:rsid w:val="0063109C"/>
    <w:rPr>
      <w:rFonts w:ascii="Times New Roman" w:eastAsia="Times New Roman" w:hAnsi="Times New Roman" w:cs="Times New Roman"/>
      <w:sz w:val="24"/>
      <w:szCs w:val="24"/>
      <w:lang w:eastAsia="fr-FR" w:bidi="he-IL"/>
    </w:rPr>
  </w:style>
  <w:style w:type="paragraph" w:styleId="Pieddepage">
    <w:name w:val="footer"/>
    <w:basedOn w:val="Normal"/>
    <w:link w:val="PieddepageCar"/>
    <w:uiPriority w:val="99"/>
    <w:unhideWhenUsed/>
    <w:rsid w:val="0063109C"/>
    <w:pPr>
      <w:tabs>
        <w:tab w:val="center" w:pos="4536"/>
        <w:tab w:val="right" w:pos="9072"/>
      </w:tabs>
    </w:pPr>
  </w:style>
  <w:style w:type="character" w:customStyle="1" w:styleId="PieddepageCar">
    <w:name w:val="Pied de page Car"/>
    <w:basedOn w:val="Policepardfaut"/>
    <w:link w:val="Pieddepage"/>
    <w:uiPriority w:val="99"/>
    <w:rsid w:val="0063109C"/>
    <w:rPr>
      <w:rFonts w:ascii="Times New Roman" w:eastAsia="Times New Roman" w:hAnsi="Times New Roman" w:cs="Times New Roman"/>
      <w:sz w:val="24"/>
      <w:szCs w:val="24"/>
      <w:lang w:eastAsia="fr-FR" w:bidi="he-IL"/>
    </w:rPr>
  </w:style>
  <w:style w:type="character" w:styleId="Accentuation">
    <w:name w:val="Emphasis"/>
    <w:basedOn w:val="Policepardfaut"/>
    <w:uiPriority w:val="99"/>
    <w:qFormat/>
    <w:rsid w:val="00F15A1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737</Words>
  <Characters>4059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HP</cp:lastModifiedBy>
  <cp:revision>5</cp:revision>
  <cp:lastPrinted>2015-07-07T18:32:00Z</cp:lastPrinted>
  <dcterms:created xsi:type="dcterms:W3CDTF">2015-07-30T16:30:00Z</dcterms:created>
  <dcterms:modified xsi:type="dcterms:W3CDTF">2015-07-30T17:06:00Z</dcterms:modified>
</cp:coreProperties>
</file>